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26245"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5892E36A" wp14:editId="162B3779">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A30C3CA" w14:textId="77777777" w:rsidR="00B57BAD" w:rsidRPr="00483D2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08806415"/>
      <w:r w:rsidRPr="00483D2E">
        <w:rPr>
          <w:rFonts w:asciiTheme="minorHAnsi" w:hAnsiTheme="minorHAnsi" w:cstheme="minorHAnsi"/>
          <w:sz w:val="48"/>
          <w:szCs w:val="48"/>
        </w:rPr>
        <w:t>Owner’s Manual</w:t>
      </w:r>
      <w:bookmarkEnd w:id="0"/>
      <w:bookmarkEnd w:id="1"/>
      <w:bookmarkEnd w:id="2"/>
      <w:bookmarkEnd w:id="3"/>
    </w:p>
    <w:p w14:paraId="0BD3E43E" w14:textId="77777777" w:rsidR="0076589B" w:rsidRPr="00483D2E" w:rsidRDefault="001B0F0E" w:rsidP="0076589B">
      <w:pPr>
        <w:pStyle w:val="Heading7"/>
        <w:jc w:val="center"/>
        <w:rPr>
          <w:rFonts w:ascii="Calibri" w:hAnsi="Calibri" w:cs="Calibri"/>
          <w:sz w:val="70"/>
          <w:szCs w:val="70"/>
        </w:rPr>
      </w:pPr>
      <w:r w:rsidRPr="00483D2E">
        <w:rPr>
          <w:rFonts w:ascii="Calibri" w:hAnsi="Calibri" w:cs="Calibri"/>
          <w:sz w:val="70"/>
          <w:szCs w:val="70"/>
        </w:rPr>
        <w:t>Quantum Sensor</w:t>
      </w:r>
    </w:p>
    <w:p w14:paraId="5AE7D96A" w14:textId="12F58DB4" w:rsidR="008342F5" w:rsidRPr="00483D2E" w:rsidRDefault="005503E0" w:rsidP="008342F5">
      <w:pPr>
        <w:jc w:val="center"/>
        <w:rPr>
          <w:rFonts w:asciiTheme="minorHAnsi" w:hAnsiTheme="minorHAnsi" w:cstheme="minorHAnsi"/>
          <w:sz w:val="36"/>
          <w:szCs w:val="36"/>
        </w:rPr>
      </w:pPr>
      <w:r w:rsidRPr="00483D2E">
        <w:rPr>
          <w:rFonts w:asciiTheme="minorHAnsi" w:hAnsiTheme="minorHAnsi" w:cstheme="minorHAnsi"/>
          <w:sz w:val="36"/>
          <w:szCs w:val="36"/>
        </w:rPr>
        <w:t>Model</w:t>
      </w:r>
      <w:r w:rsidR="008342F5" w:rsidRPr="00483D2E">
        <w:rPr>
          <w:rFonts w:asciiTheme="minorHAnsi" w:hAnsiTheme="minorHAnsi" w:cstheme="minorHAnsi"/>
          <w:sz w:val="36"/>
          <w:szCs w:val="36"/>
        </w:rPr>
        <w:t xml:space="preserve"> </w:t>
      </w:r>
      <w:r w:rsidR="0048190C" w:rsidRPr="00483D2E">
        <w:rPr>
          <w:rFonts w:asciiTheme="minorHAnsi" w:hAnsiTheme="minorHAnsi" w:cstheme="minorHAnsi"/>
          <w:sz w:val="36"/>
          <w:szCs w:val="36"/>
        </w:rPr>
        <w:t>S</w:t>
      </w:r>
      <w:r w:rsidR="001B0F0E" w:rsidRPr="00483D2E">
        <w:rPr>
          <w:rFonts w:asciiTheme="minorHAnsi" w:hAnsiTheme="minorHAnsi" w:cstheme="minorHAnsi"/>
          <w:sz w:val="36"/>
          <w:szCs w:val="36"/>
        </w:rPr>
        <w:t>Q</w:t>
      </w:r>
      <w:r w:rsidR="0048190C" w:rsidRPr="00483D2E">
        <w:rPr>
          <w:rFonts w:asciiTheme="minorHAnsi" w:hAnsiTheme="minorHAnsi" w:cstheme="minorHAnsi"/>
          <w:sz w:val="36"/>
          <w:szCs w:val="36"/>
        </w:rPr>
        <w:t>-</w:t>
      </w:r>
      <w:r w:rsidRPr="00483D2E">
        <w:rPr>
          <w:rFonts w:asciiTheme="minorHAnsi" w:hAnsiTheme="minorHAnsi" w:cstheme="minorHAnsi"/>
          <w:sz w:val="36"/>
          <w:szCs w:val="36"/>
        </w:rPr>
        <w:t>500</w:t>
      </w:r>
      <w:r w:rsidR="0067413D" w:rsidRPr="00483D2E">
        <w:rPr>
          <w:rFonts w:asciiTheme="minorHAnsi" w:hAnsiTheme="minorHAnsi" w:cstheme="minorHAnsi"/>
          <w:sz w:val="36"/>
          <w:szCs w:val="36"/>
        </w:rPr>
        <w:br/>
      </w:r>
      <w:r w:rsidR="008C056C">
        <w:rPr>
          <w:rFonts w:asciiTheme="minorHAnsi" w:hAnsiTheme="minorHAnsi" w:cstheme="minorHAnsi"/>
          <w:sz w:val="24"/>
          <w:szCs w:val="36"/>
        </w:rPr>
        <w:t xml:space="preserve">Rev: </w:t>
      </w:r>
      <w:r w:rsidR="00610A36">
        <w:rPr>
          <w:rFonts w:asciiTheme="minorHAnsi" w:hAnsiTheme="minorHAnsi" w:cstheme="minorHAnsi"/>
          <w:sz w:val="24"/>
          <w:szCs w:val="36"/>
        </w:rPr>
        <w:t>29</w:t>
      </w:r>
      <w:r w:rsidR="008C056C">
        <w:rPr>
          <w:rFonts w:asciiTheme="minorHAnsi" w:hAnsiTheme="minorHAnsi" w:cstheme="minorHAnsi"/>
          <w:sz w:val="24"/>
          <w:szCs w:val="36"/>
        </w:rPr>
        <w:t>-</w:t>
      </w:r>
      <w:r w:rsidR="00537A56">
        <w:rPr>
          <w:rFonts w:asciiTheme="minorHAnsi" w:hAnsiTheme="minorHAnsi" w:cstheme="minorHAnsi"/>
          <w:sz w:val="24"/>
          <w:szCs w:val="36"/>
        </w:rPr>
        <w:t>Mar</w:t>
      </w:r>
      <w:r w:rsidR="008C056C">
        <w:rPr>
          <w:rFonts w:asciiTheme="minorHAnsi" w:hAnsiTheme="minorHAnsi" w:cstheme="minorHAnsi"/>
          <w:sz w:val="24"/>
          <w:szCs w:val="36"/>
        </w:rPr>
        <w:t>-202</w:t>
      </w:r>
      <w:r w:rsidR="00610A36">
        <w:rPr>
          <w:rFonts w:asciiTheme="minorHAnsi" w:hAnsiTheme="minorHAnsi" w:cstheme="minorHAnsi"/>
          <w:sz w:val="24"/>
          <w:szCs w:val="36"/>
        </w:rPr>
        <w:t>2</w:t>
      </w:r>
    </w:p>
    <w:p w14:paraId="0B8CAEDF" w14:textId="48967542" w:rsidR="00DE3E61" w:rsidRPr="00B306CC" w:rsidRDefault="001F6DF6" w:rsidP="00DE3E61">
      <w:pPr>
        <w:jc w:val="center"/>
        <w:rPr>
          <w:sz w:val="36"/>
          <w:szCs w:val="36"/>
        </w:rPr>
      </w:pPr>
      <w:r>
        <w:rPr>
          <w:noProof/>
        </w:rPr>
        <w:pict w14:anchorId="098B8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9.75pt;margin-top:.6pt;width:253.5pt;height:246.75pt;z-index:-251644416;mso-position-horizontal-relative:text;mso-position-vertical-relative:text;mso-width-relative:page;mso-height-relative:page">
            <v:imagedata r:id="rId9" o:title="DSC_3242" croptop="16319f" cropbottom="8822f" cropleft="18199f" cropright="19671f"/>
          </v:shape>
        </w:pict>
      </w:r>
      <w:r w:rsidR="00A62CED">
        <w:softHyphen/>
      </w:r>
      <w:r w:rsidR="00A62CED">
        <w:softHyphen/>
      </w:r>
      <w:r w:rsidR="00B5508F" w:rsidRPr="00B306CC">
        <w:br w:type="page"/>
      </w:r>
    </w:p>
    <w:sdt>
      <w:sdtPr>
        <w:rPr>
          <w:b w:val="0"/>
          <w:bCs w:val="0"/>
          <w:caps w:val="0"/>
          <w:color w:val="auto"/>
          <w:spacing w:val="0"/>
          <w:sz w:val="18"/>
          <w:szCs w:val="20"/>
          <w:lang w:bidi="ar-SA"/>
        </w:rPr>
        <w:id w:val="1082415494"/>
        <w:docPartObj>
          <w:docPartGallery w:val="Table of Contents"/>
          <w:docPartUnique/>
        </w:docPartObj>
      </w:sdtPr>
      <w:sdtEndPr>
        <w:rPr>
          <w:noProof/>
        </w:rPr>
      </w:sdtEndPr>
      <w:sdtContent>
        <w:p w14:paraId="2F1D620D" w14:textId="77777777" w:rsidR="00A1686F" w:rsidRPr="00483D2E" w:rsidRDefault="00A1686F">
          <w:pPr>
            <w:pStyle w:val="TOCHeading"/>
            <w:rPr>
              <w:rFonts w:asciiTheme="minorHAnsi" w:hAnsiTheme="minorHAnsi" w:cstheme="minorHAnsi"/>
            </w:rPr>
          </w:pPr>
          <w:r w:rsidRPr="00483D2E">
            <w:rPr>
              <w:rFonts w:asciiTheme="minorHAnsi" w:hAnsiTheme="minorHAnsi" w:cstheme="minorHAnsi"/>
            </w:rPr>
            <w:t>Table of Contents</w:t>
          </w:r>
        </w:p>
        <w:p w14:paraId="154759AD" w14:textId="01CB776F" w:rsidR="00AC03A6" w:rsidRPr="00AC03A6" w:rsidRDefault="00A1686F">
          <w:pPr>
            <w:pStyle w:val="TOC1"/>
            <w:tabs>
              <w:tab w:val="right" w:leader="dot" w:pos="9350"/>
            </w:tabs>
            <w:rPr>
              <w:rFonts w:asciiTheme="minorHAnsi" w:hAnsiTheme="minorHAnsi" w:cstheme="minorHAnsi"/>
              <w:noProof/>
              <w:sz w:val="22"/>
              <w:szCs w:val="22"/>
            </w:rPr>
          </w:pPr>
          <w:r w:rsidRPr="00AC03A6">
            <w:rPr>
              <w:rFonts w:asciiTheme="minorHAnsi" w:hAnsiTheme="minorHAnsi" w:cstheme="minorHAnsi"/>
            </w:rPr>
            <w:fldChar w:fldCharType="begin"/>
          </w:r>
          <w:r w:rsidRPr="00AC03A6">
            <w:rPr>
              <w:rFonts w:asciiTheme="minorHAnsi" w:hAnsiTheme="minorHAnsi" w:cstheme="minorHAnsi"/>
            </w:rPr>
            <w:instrText xml:space="preserve"> TOC \o "1-3" \h \z \u </w:instrText>
          </w:r>
          <w:r w:rsidRPr="00AC03A6">
            <w:rPr>
              <w:rFonts w:asciiTheme="minorHAnsi" w:hAnsiTheme="minorHAnsi" w:cstheme="minorHAnsi"/>
            </w:rPr>
            <w:fldChar w:fldCharType="separate"/>
          </w:r>
          <w:hyperlink w:anchor="_Toc508806415" w:history="1">
            <w:r w:rsidR="00AC03A6" w:rsidRPr="00AC03A6">
              <w:rPr>
                <w:rStyle w:val="Hyperlink"/>
                <w:rFonts w:asciiTheme="minorHAnsi" w:hAnsiTheme="minorHAnsi" w:cstheme="minorHAnsi"/>
                <w:noProof/>
              </w:rPr>
              <w:t>Owner’s Manual</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_Toc508806415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sidR="001F6DF6">
              <w:rPr>
                <w:rFonts w:asciiTheme="minorHAnsi" w:hAnsiTheme="minorHAnsi" w:cstheme="minorHAnsi"/>
                <w:noProof/>
                <w:webHidden/>
              </w:rPr>
              <w:t>1</w:t>
            </w:r>
            <w:r w:rsidR="00AC03A6" w:rsidRPr="00AC03A6">
              <w:rPr>
                <w:rFonts w:asciiTheme="minorHAnsi" w:hAnsiTheme="minorHAnsi" w:cstheme="minorHAnsi"/>
                <w:noProof/>
                <w:webHidden/>
              </w:rPr>
              <w:fldChar w:fldCharType="end"/>
            </w:r>
          </w:hyperlink>
        </w:p>
        <w:p w14:paraId="6D480A3A" w14:textId="34604723" w:rsidR="00AC03A6" w:rsidRPr="00AC03A6" w:rsidRDefault="001F6DF6">
          <w:pPr>
            <w:pStyle w:val="TOC3"/>
            <w:tabs>
              <w:tab w:val="right" w:leader="dot" w:pos="9350"/>
            </w:tabs>
            <w:rPr>
              <w:rFonts w:asciiTheme="minorHAnsi" w:hAnsiTheme="minorHAnsi" w:cstheme="minorHAnsi"/>
              <w:noProof/>
              <w:sz w:val="22"/>
              <w:szCs w:val="22"/>
            </w:rPr>
          </w:pPr>
          <w:hyperlink w:anchor="_Toc508806416" w:history="1">
            <w:r w:rsidR="00AC03A6" w:rsidRPr="00AC03A6">
              <w:rPr>
                <w:rStyle w:val="Hyperlink"/>
                <w:rFonts w:asciiTheme="minorHAnsi" w:hAnsiTheme="minorHAnsi" w:cstheme="minorHAnsi"/>
                <w:noProof/>
              </w:rPr>
              <w:t>Certificate of Compliance</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_Toc508806416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3</w:t>
            </w:r>
            <w:r w:rsidR="00AC03A6" w:rsidRPr="00AC03A6">
              <w:rPr>
                <w:rFonts w:asciiTheme="minorHAnsi" w:hAnsiTheme="minorHAnsi" w:cstheme="minorHAnsi"/>
                <w:noProof/>
                <w:webHidden/>
              </w:rPr>
              <w:fldChar w:fldCharType="end"/>
            </w:r>
          </w:hyperlink>
        </w:p>
        <w:p w14:paraId="7FBD3EBD" w14:textId="4E55C41A" w:rsidR="00AC03A6" w:rsidRPr="00AC03A6" w:rsidRDefault="001F6DF6">
          <w:pPr>
            <w:pStyle w:val="TOC3"/>
            <w:tabs>
              <w:tab w:val="right" w:leader="dot" w:pos="9350"/>
            </w:tabs>
            <w:rPr>
              <w:rFonts w:asciiTheme="minorHAnsi" w:hAnsiTheme="minorHAnsi" w:cstheme="minorHAnsi"/>
              <w:noProof/>
              <w:sz w:val="22"/>
              <w:szCs w:val="22"/>
            </w:rPr>
          </w:pPr>
          <w:hyperlink w:anchor="_Toc508806417" w:history="1">
            <w:r w:rsidR="00AC03A6" w:rsidRPr="00AC03A6">
              <w:rPr>
                <w:rStyle w:val="Hyperlink"/>
                <w:rFonts w:asciiTheme="minorHAnsi" w:hAnsiTheme="minorHAnsi" w:cstheme="minorHAnsi"/>
                <w:noProof/>
              </w:rPr>
              <w:t>Introduction</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_Toc508806417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4</w:t>
            </w:r>
            <w:r w:rsidR="00AC03A6" w:rsidRPr="00AC03A6">
              <w:rPr>
                <w:rFonts w:asciiTheme="minorHAnsi" w:hAnsiTheme="minorHAnsi" w:cstheme="minorHAnsi"/>
                <w:noProof/>
                <w:webHidden/>
              </w:rPr>
              <w:fldChar w:fldCharType="end"/>
            </w:r>
          </w:hyperlink>
        </w:p>
        <w:p w14:paraId="1A1CD99D" w14:textId="7AF1106E" w:rsidR="00AC03A6" w:rsidRPr="00AC03A6" w:rsidRDefault="001F6DF6">
          <w:pPr>
            <w:pStyle w:val="TOC3"/>
            <w:tabs>
              <w:tab w:val="right" w:leader="dot" w:pos="9350"/>
            </w:tabs>
            <w:rPr>
              <w:rFonts w:asciiTheme="minorHAnsi" w:hAnsiTheme="minorHAnsi" w:cstheme="minorHAnsi"/>
              <w:noProof/>
              <w:sz w:val="22"/>
              <w:szCs w:val="22"/>
            </w:rPr>
          </w:pPr>
          <w:hyperlink w:anchor="_Toc508806418" w:history="1">
            <w:r w:rsidR="00AC03A6" w:rsidRPr="00AC03A6">
              <w:rPr>
                <w:rStyle w:val="Hyperlink"/>
                <w:rFonts w:asciiTheme="minorHAnsi" w:hAnsiTheme="minorHAnsi" w:cstheme="minorHAnsi"/>
                <w:noProof/>
              </w:rPr>
              <w:t>Sensor Models</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_Toc508806418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5</w:t>
            </w:r>
            <w:r w:rsidR="00AC03A6" w:rsidRPr="00AC03A6">
              <w:rPr>
                <w:rFonts w:asciiTheme="minorHAnsi" w:hAnsiTheme="minorHAnsi" w:cstheme="minorHAnsi"/>
                <w:noProof/>
                <w:webHidden/>
              </w:rPr>
              <w:fldChar w:fldCharType="end"/>
            </w:r>
          </w:hyperlink>
        </w:p>
        <w:p w14:paraId="5FD526BD" w14:textId="454C78BF" w:rsidR="00AC03A6" w:rsidRPr="00AC03A6" w:rsidRDefault="001F6DF6">
          <w:pPr>
            <w:pStyle w:val="TOC3"/>
            <w:tabs>
              <w:tab w:val="right" w:leader="dot" w:pos="9350"/>
            </w:tabs>
            <w:rPr>
              <w:rFonts w:asciiTheme="minorHAnsi" w:hAnsiTheme="minorHAnsi" w:cstheme="minorHAnsi"/>
              <w:noProof/>
              <w:sz w:val="22"/>
              <w:szCs w:val="22"/>
            </w:rPr>
          </w:pPr>
          <w:hyperlink w:anchor="_Toc508806419" w:history="1">
            <w:r w:rsidR="00AC03A6" w:rsidRPr="00AC03A6">
              <w:rPr>
                <w:rStyle w:val="Hyperlink"/>
                <w:rFonts w:asciiTheme="minorHAnsi" w:hAnsiTheme="minorHAnsi" w:cstheme="minorHAnsi"/>
                <w:noProof/>
              </w:rPr>
              <w:t>Specifications</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_Toc508806419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6</w:t>
            </w:r>
            <w:r w:rsidR="00AC03A6" w:rsidRPr="00AC03A6">
              <w:rPr>
                <w:rFonts w:asciiTheme="minorHAnsi" w:hAnsiTheme="minorHAnsi" w:cstheme="minorHAnsi"/>
                <w:noProof/>
                <w:webHidden/>
              </w:rPr>
              <w:fldChar w:fldCharType="end"/>
            </w:r>
          </w:hyperlink>
        </w:p>
        <w:p w14:paraId="0F3BFE2D" w14:textId="067C92B8" w:rsidR="00AC03A6" w:rsidRPr="00AC03A6" w:rsidRDefault="001F6DF6">
          <w:pPr>
            <w:pStyle w:val="TOC3"/>
            <w:tabs>
              <w:tab w:val="right" w:leader="dot" w:pos="9350"/>
            </w:tabs>
            <w:rPr>
              <w:rFonts w:asciiTheme="minorHAnsi" w:hAnsiTheme="minorHAnsi" w:cstheme="minorHAnsi"/>
              <w:noProof/>
              <w:sz w:val="22"/>
              <w:szCs w:val="22"/>
            </w:rPr>
          </w:pPr>
          <w:hyperlink w:anchor="_Toc508806420" w:history="1">
            <w:r w:rsidR="00AC03A6" w:rsidRPr="00AC03A6">
              <w:rPr>
                <w:rStyle w:val="Hyperlink"/>
                <w:rFonts w:asciiTheme="minorHAnsi" w:hAnsiTheme="minorHAnsi" w:cstheme="minorHAnsi"/>
                <w:noProof/>
              </w:rPr>
              <w:t>Deployment and Installation</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_Toc508806420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9</w:t>
            </w:r>
            <w:r w:rsidR="00AC03A6" w:rsidRPr="00AC03A6">
              <w:rPr>
                <w:rFonts w:asciiTheme="minorHAnsi" w:hAnsiTheme="minorHAnsi" w:cstheme="minorHAnsi"/>
                <w:noProof/>
                <w:webHidden/>
              </w:rPr>
              <w:fldChar w:fldCharType="end"/>
            </w:r>
          </w:hyperlink>
        </w:p>
        <w:p w14:paraId="0B92ABD7" w14:textId="735AAD11" w:rsidR="00AC03A6" w:rsidRPr="00AC03A6" w:rsidRDefault="001F6DF6">
          <w:pPr>
            <w:pStyle w:val="TOC3"/>
            <w:tabs>
              <w:tab w:val="right" w:leader="dot" w:pos="9350"/>
            </w:tabs>
            <w:rPr>
              <w:rFonts w:asciiTheme="minorHAnsi" w:hAnsiTheme="minorHAnsi" w:cstheme="minorHAnsi"/>
              <w:noProof/>
              <w:sz w:val="22"/>
              <w:szCs w:val="22"/>
            </w:rPr>
          </w:pPr>
          <w:hyperlink w:anchor="_Toc508806421" w:history="1">
            <w:r w:rsidR="00AC03A6" w:rsidRPr="00AC03A6">
              <w:rPr>
                <w:rStyle w:val="Hyperlink"/>
                <w:rFonts w:asciiTheme="minorHAnsi" w:hAnsiTheme="minorHAnsi" w:cstheme="minorHAnsi"/>
                <w:noProof/>
              </w:rPr>
              <w:t>Cable Connectors</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_Toc508806421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10</w:t>
            </w:r>
            <w:r w:rsidR="00AC03A6" w:rsidRPr="00AC03A6">
              <w:rPr>
                <w:rFonts w:asciiTheme="minorHAnsi" w:hAnsiTheme="minorHAnsi" w:cstheme="minorHAnsi"/>
                <w:noProof/>
                <w:webHidden/>
              </w:rPr>
              <w:fldChar w:fldCharType="end"/>
            </w:r>
          </w:hyperlink>
        </w:p>
        <w:p w14:paraId="14D70005" w14:textId="53FE5CCC" w:rsidR="00AC03A6" w:rsidRPr="00AC03A6" w:rsidRDefault="001F6DF6">
          <w:pPr>
            <w:pStyle w:val="TOC3"/>
            <w:tabs>
              <w:tab w:val="right" w:leader="dot" w:pos="9350"/>
            </w:tabs>
            <w:rPr>
              <w:rFonts w:asciiTheme="minorHAnsi" w:hAnsiTheme="minorHAnsi" w:cstheme="minorHAnsi"/>
              <w:noProof/>
              <w:sz w:val="22"/>
              <w:szCs w:val="22"/>
            </w:rPr>
          </w:pPr>
          <w:hyperlink w:anchor="_Toc508806422" w:history="1">
            <w:r w:rsidR="00AC03A6" w:rsidRPr="00AC03A6">
              <w:rPr>
                <w:rStyle w:val="Hyperlink"/>
                <w:rFonts w:asciiTheme="minorHAnsi" w:hAnsiTheme="minorHAnsi" w:cstheme="minorHAnsi"/>
                <w:noProof/>
              </w:rPr>
              <w:t>Operation and Measurement</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_Toc508806422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11</w:t>
            </w:r>
            <w:r w:rsidR="00AC03A6" w:rsidRPr="00AC03A6">
              <w:rPr>
                <w:rFonts w:asciiTheme="minorHAnsi" w:hAnsiTheme="minorHAnsi" w:cstheme="minorHAnsi"/>
                <w:noProof/>
                <w:webHidden/>
              </w:rPr>
              <w:fldChar w:fldCharType="end"/>
            </w:r>
          </w:hyperlink>
        </w:p>
        <w:p w14:paraId="17287A0A" w14:textId="4D448DE5" w:rsidR="00AC03A6" w:rsidRPr="00AC03A6" w:rsidRDefault="001F6DF6">
          <w:pPr>
            <w:pStyle w:val="TOC3"/>
            <w:tabs>
              <w:tab w:val="right" w:leader="dot" w:pos="9350"/>
            </w:tabs>
            <w:rPr>
              <w:rFonts w:asciiTheme="minorHAnsi" w:hAnsiTheme="minorHAnsi" w:cstheme="minorHAnsi"/>
              <w:noProof/>
              <w:sz w:val="22"/>
              <w:szCs w:val="22"/>
            </w:rPr>
          </w:pPr>
          <w:hyperlink w:anchor="_Toc508806423" w:history="1">
            <w:r w:rsidR="00AC03A6" w:rsidRPr="00AC03A6">
              <w:rPr>
                <w:rStyle w:val="Hyperlink"/>
                <w:rFonts w:asciiTheme="minorHAnsi" w:hAnsiTheme="minorHAnsi" w:cstheme="minorHAnsi"/>
                <w:noProof/>
              </w:rPr>
              <w:t>Maintenance and Recalibration</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_Toc508806423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17</w:t>
            </w:r>
            <w:r w:rsidR="00AC03A6" w:rsidRPr="00AC03A6">
              <w:rPr>
                <w:rFonts w:asciiTheme="minorHAnsi" w:hAnsiTheme="minorHAnsi" w:cstheme="minorHAnsi"/>
                <w:noProof/>
                <w:webHidden/>
              </w:rPr>
              <w:fldChar w:fldCharType="end"/>
            </w:r>
          </w:hyperlink>
        </w:p>
        <w:p w14:paraId="06DE8A48" w14:textId="78303989" w:rsidR="00AC03A6" w:rsidRPr="00AC03A6" w:rsidRDefault="001F6DF6">
          <w:pPr>
            <w:pStyle w:val="TOC3"/>
            <w:tabs>
              <w:tab w:val="right" w:leader="dot" w:pos="9350"/>
            </w:tabs>
            <w:rPr>
              <w:rFonts w:asciiTheme="minorHAnsi" w:hAnsiTheme="minorHAnsi" w:cstheme="minorHAnsi"/>
              <w:noProof/>
              <w:sz w:val="22"/>
              <w:szCs w:val="22"/>
            </w:rPr>
          </w:pPr>
          <w:hyperlink w:anchor="_Toc508806424" w:history="1">
            <w:r w:rsidR="00AC03A6" w:rsidRPr="00AC03A6">
              <w:rPr>
                <w:rStyle w:val="Hyperlink"/>
                <w:rFonts w:asciiTheme="minorHAnsi" w:hAnsiTheme="minorHAnsi" w:cstheme="minorHAnsi"/>
                <w:noProof/>
              </w:rPr>
              <w:t>Troubleshooting and Customer Support</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_Toc508806424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19</w:t>
            </w:r>
            <w:r w:rsidR="00AC03A6" w:rsidRPr="00AC03A6">
              <w:rPr>
                <w:rFonts w:asciiTheme="minorHAnsi" w:hAnsiTheme="minorHAnsi" w:cstheme="minorHAnsi"/>
                <w:noProof/>
                <w:webHidden/>
              </w:rPr>
              <w:fldChar w:fldCharType="end"/>
            </w:r>
          </w:hyperlink>
        </w:p>
        <w:p w14:paraId="226BABEC" w14:textId="708CA07E" w:rsidR="00AC03A6" w:rsidRPr="00AC03A6" w:rsidRDefault="001F6DF6">
          <w:pPr>
            <w:pStyle w:val="TOC3"/>
            <w:tabs>
              <w:tab w:val="right" w:leader="dot" w:pos="9350"/>
            </w:tabs>
            <w:rPr>
              <w:rFonts w:asciiTheme="minorHAnsi" w:hAnsiTheme="minorHAnsi" w:cstheme="minorHAnsi"/>
              <w:noProof/>
              <w:sz w:val="22"/>
              <w:szCs w:val="22"/>
            </w:rPr>
          </w:pPr>
          <w:hyperlink w:anchor="_Toc508806425" w:history="1">
            <w:r w:rsidR="00AC03A6" w:rsidRPr="00AC03A6">
              <w:rPr>
                <w:rStyle w:val="Hyperlink"/>
                <w:rFonts w:asciiTheme="minorHAnsi" w:hAnsiTheme="minorHAnsi" w:cstheme="minorHAnsi"/>
                <w:noProof/>
              </w:rPr>
              <w:t>Return and Warranty Policy</w:t>
            </w:r>
            <w:r w:rsidR="00AC03A6" w:rsidRPr="00AC03A6">
              <w:rPr>
                <w:rFonts w:asciiTheme="minorHAnsi" w:hAnsiTheme="minorHAnsi" w:cstheme="minorHAnsi"/>
                <w:noProof/>
                <w:webHidden/>
              </w:rPr>
              <w:tab/>
            </w:r>
            <w:r w:rsidR="00AC03A6" w:rsidRPr="00AC03A6">
              <w:rPr>
                <w:rFonts w:asciiTheme="minorHAnsi" w:hAnsiTheme="minorHAnsi" w:cstheme="minorHAnsi"/>
                <w:noProof/>
                <w:webHidden/>
              </w:rPr>
              <w:fldChar w:fldCharType="begin"/>
            </w:r>
            <w:r w:rsidR="00AC03A6" w:rsidRPr="00AC03A6">
              <w:rPr>
                <w:rFonts w:asciiTheme="minorHAnsi" w:hAnsiTheme="minorHAnsi" w:cstheme="minorHAnsi"/>
                <w:noProof/>
                <w:webHidden/>
              </w:rPr>
              <w:instrText xml:space="preserve"> PAGEREF _Toc508806425 \h </w:instrText>
            </w:r>
            <w:r w:rsidR="00AC03A6" w:rsidRPr="00AC03A6">
              <w:rPr>
                <w:rFonts w:asciiTheme="minorHAnsi" w:hAnsiTheme="minorHAnsi" w:cstheme="minorHAnsi"/>
                <w:noProof/>
                <w:webHidden/>
              </w:rPr>
            </w:r>
            <w:r w:rsidR="00AC03A6" w:rsidRPr="00AC03A6">
              <w:rPr>
                <w:rFonts w:asciiTheme="minorHAnsi" w:hAnsiTheme="minorHAnsi" w:cstheme="minorHAnsi"/>
                <w:noProof/>
                <w:webHidden/>
              </w:rPr>
              <w:fldChar w:fldCharType="separate"/>
            </w:r>
            <w:r>
              <w:rPr>
                <w:rFonts w:asciiTheme="minorHAnsi" w:hAnsiTheme="minorHAnsi" w:cstheme="minorHAnsi"/>
                <w:noProof/>
                <w:webHidden/>
              </w:rPr>
              <w:t>20</w:t>
            </w:r>
            <w:r w:rsidR="00AC03A6" w:rsidRPr="00AC03A6">
              <w:rPr>
                <w:rFonts w:asciiTheme="minorHAnsi" w:hAnsiTheme="minorHAnsi" w:cstheme="minorHAnsi"/>
                <w:noProof/>
                <w:webHidden/>
              </w:rPr>
              <w:fldChar w:fldCharType="end"/>
            </w:r>
          </w:hyperlink>
        </w:p>
        <w:p w14:paraId="17AF4651" w14:textId="77777777" w:rsidR="00A1686F" w:rsidRDefault="00A1686F">
          <w:r w:rsidRPr="00AC03A6">
            <w:rPr>
              <w:rFonts w:asciiTheme="minorHAnsi" w:hAnsiTheme="minorHAnsi" w:cstheme="minorHAnsi"/>
              <w:b/>
              <w:bCs/>
              <w:noProof/>
            </w:rPr>
            <w:fldChar w:fldCharType="end"/>
          </w:r>
        </w:p>
      </w:sdtContent>
    </w:sdt>
    <w:p w14:paraId="3A295323" w14:textId="77777777" w:rsidR="009D6D8B" w:rsidRPr="00B306CC" w:rsidRDefault="009D6D8B" w:rsidP="009D6D8B">
      <w:pPr>
        <w:pStyle w:val="Heading7"/>
      </w:pPr>
    </w:p>
    <w:p w14:paraId="5E674B04" w14:textId="77777777" w:rsidR="009D6D8B" w:rsidRPr="00B306CC" w:rsidRDefault="009D6D8B">
      <w:pPr>
        <w:rPr>
          <w:caps/>
          <w:color w:val="5B5B5B" w:themeColor="accent1" w:themeShade="BF"/>
          <w:spacing w:val="10"/>
          <w:sz w:val="22"/>
          <w:szCs w:val="22"/>
        </w:rPr>
      </w:pPr>
      <w:r w:rsidRPr="00B306CC">
        <w:br w:type="page"/>
      </w:r>
    </w:p>
    <w:p w14:paraId="3BB5C879" w14:textId="77777777" w:rsidR="00802757" w:rsidRPr="00B306CC" w:rsidRDefault="00A1686F" w:rsidP="00802757">
      <w:pPr>
        <w:pStyle w:val="Heading3"/>
        <w:rPr>
          <w:rFonts w:cs="Segoe UI Semilight"/>
          <w:szCs w:val="32"/>
        </w:rPr>
      </w:pPr>
      <w:bookmarkStart w:id="4" w:name="_Toc508806416"/>
      <w:r>
        <w:rPr>
          <w:rFonts w:cs="Segoe UI Semilight"/>
          <w:szCs w:val="32"/>
        </w:rPr>
        <w:lastRenderedPageBreak/>
        <w:t>Certificate of Compliance</w:t>
      </w:r>
      <w:bookmarkEnd w:id="4"/>
    </w:p>
    <w:p w14:paraId="47D892A3" w14:textId="77777777" w:rsidR="00A1686F" w:rsidRDefault="00A1686F" w:rsidP="001B0F0E">
      <w:pPr>
        <w:spacing w:before="0" w:after="0" w:line="240" w:lineRule="auto"/>
        <w:rPr>
          <w:rFonts w:cs="Segoe UI Semilight"/>
          <w:b/>
          <w:sz w:val="24"/>
          <w:szCs w:val="24"/>
        </w:rPr>
      </w:pPr>
    </w:p>
    <w:p w14:paraId="5A7E5865" w14:textId="77777777" w:rsidR="00A1686F" w:rsidRPr="00483D2E" w:rsidRDefault="00A1686F" w:rsidP="00A1686F">
      <w:pPr>
        <w:spacing w:before="0"/>
        <w:rPr>
          <w:rFonts w:asciiTheme="minorHAnsi" w:hAnsiTheme="minorHAnsi" w:cstheme="minorHAnsi"/>
          <w:b/>
          <w:sz w:val="24"/>
        </w:rPr>
      </w:pPr>
      <w:r w:rsidRPr="00483D2E">
        <w:rPr>
          <w:rFonts w:asciiTheme="minorHAnsi" w:hAnsiTheme="minorHAnsi" w:cstheme="minorHAnsi"/>
          <w:b/>
          <w:sz w:val="24"/>
        </w:rPr>
        <w:t>EU Declaration of Conformity</w:t>
      </w:r>
    </w:p>
    <w:p w14:paraId="3C120B16"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color w:val="000000"/>
          <w:sz w:val="20"/>
        </w:rPr>
        <w:t>This declaration of conformity is issued under the sole responsibility of the manufacturer:</w:t>
      </w:r>
    </w:p>
    <w:p w14:paraId="1B401027" w14:textId="77777777" w:rsidR="00A1686F" w:rsidRPr="00483D2E" w:rsidRDefault="00A1686F" w:rsidP="00A1686F">
      <w:pPr>
        <w:spacing w:before="0" w:line="240" w:lineRule="auto"/>
        <w:ind w:left="720" w:hanging="720"/>
        <w:rPr>
          <w:rFonts w:asciiTheme="minorHAnsi" w:hAnsiTheme="minorHAnsi" w:cstheme="minorHAnsi"/>
          <w:sz w:val="20"/>
        </w:rPr>
      </w:pPr>
      <w:r w:rsidRPr="00483D2E">
        <w:rPr>
          <w:rFonts w:asciiTheme="minorHAnsi" w:hAnsiTheme="minorHAnsi" w:cstheme="minorHAnsi"/>
          <w:sz w:val="20"/>
        </w:rPr>
        <w:tab/>
        <w:t>Apogee Instruments, Inc.</w:t>
      </w:r>
      <w:r w:rsidRPr="00483D2E">
        <w:rPr>
          <w:rFonts w:asciiTheme="minorHAnsi" w:hAnsiTheme="minorHAnsi" w:cstheme="minorHAnsi"/>
          <w:sz w:val="20"/>
        </w:rPr>
        <w:br/>
        <w:t>721 W 1800 N</w:t>
      </w:r>
      <w:r w:rsidRPr="00483D2E">
        <w:rPr>
          <w:rFonts w:asciiTheme="minorHAnsi" w:hAnsiTheme="minorHAnsi" w:cstheme="minorHAnsi"/>
          <w:sz w:val="20"/>
        </w:rPr>
        <w:br/>
        <w:t>Logan, Utah 84321</w:t>
      </w:r>
      <w:r w:rsidRPr="00483D2E">
        <w:rPr>
          <w:rFonts w:asciiTheme="minorHAnsi" w:hAnsiTheme="minorHAnsi" w:cstheme="minorHAnsi"/>
          <w:sz w:val="20"/>
        </w:rPr>
        <w:br/>
        <w:t>USA</w:t>
      </w:r>
    </w:p>
    <w:p w14:paraId="03B874C0"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for the following product(s):</w:t>
      </w:r>
    </w:p>
    <w:p w14:paraId="56638F4A" w14:textId="77777777" w:rsidR="00A1686F" w:rsidRPr="00483D2E" w:rsidRDefault="00A1686F" w:rsidP="00A1686F">
      <w:pPr>
        <w:spacing w:before="0" w:after="0" w:line="240" w:lineRule="auto"/>
        <w:rPr>
          <w:rFonts w:asciiTheme="minorHAnsi" w:hAnsiTheme="minorHAnsi" w:cstheme="minorHAnsi"/>
          <w:sz w:val="20"/>
        </w:rPr>
      </w:pPr>
    </w:p>
    <w:p w14:paraId="447CE3CC"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 xml:space="preserve">Models: </w:t>
      </w:r>
      <w:r w:rsidRPr="00483D2E">
        <w:rPr>
          <w:rFonts w:asciiTheme="minorHAnsi" w:eastAsia="UnitPro-Regular" w:hAnsiTheme="minorHAnsi" w:cstheme="minorHAnsi"/>
          <w:bCs/>
          <w:sz w:val="20"/>
        </w:rPr>
        <w:t>SQ-500</w:t>
      </w:r>
      <w:r w:rsidRPr="00483D2E">
        <w:rPr>
          <w:rFonts w:asciiTheme="minorHAnsi" w:hAnsiTheme="minorHAnsi" w:cstheme="minorHAnsi"/>
          <w:sz w:val="20"/>
        </w:rPr>
        <w:br/>
        <w:t>Type: Quantum Sensor</w:t>
      </w:r>
    </w:p>
    <w:p w14:paraId="063BE1C1" w14:textId="77777777" w:rsidR="00A1686F" w:rsidRPr="00483D2E" w:rsidRDefault="00A1686F" w:rsidP="00A1686F">
      <w:pPr>
        <w:spacing w:before="0" w:after="0" w:line="240" w:lineRule="auto"/>
        <w:rPr>
          <w:rFonts w:asciiTheme="minorHAnsi" w:hAnsiTheme="minorHAnsi" w:cstheme="minorHAnsi"/>
          <w:sz w:val="20"/>
        </w:rPr>
      </w:pPr>
    </w:p>
    <w:p w14:paraId="42505805" w14:textId="77777777"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F4D866B" w14:textId="77777777" w:rsidR="006913C4" w:rsidRDefault="006913C4" w:rsidP="006913C4">
      <w:pPr>
        <w:spacing w:before="0" w:after="0" w:line="240" w:lineRule="auto"/>
        <w:rPr>
          <w:rFonts w:asciiTheme="minorHAnsi" w:hAnsiTheme="minorHAnsi" w:cstheme="minorHAnsi"/>
          <w:sz w:val="20"/>
          <w:szCs w:val="18"/>
        </w:rPr>
      </w:pPr>
    </w:p>
    <w:p w14:paraId="7C2A7F19" w14:textId="77777777"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55AE62F" w14:textId="77777777"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0B3D558B" w14:textId="77777777"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B077F60" w14:textId="77777777" w:rsidR="006913C4" w:rsidRDefault="006913C4" w:rsidP="006913C4">
      <w:pPr>
        <w:spacing w:before="0" w:after="0" w:line="240" w:lineRule="auto"/>
        <w:rPr>
          <w:rFonts w:asciiTheme="minorHAnsi" w:hAnsiTheme="minorHAnsi" w:cstheme="minorHAnsi"/>
          <w:sz w:val="20"/>
          <w:szCs w:val="18"/>
        </w:rPr>
      </w:pPr>
    </w:p>
    <w:p w14:paraId="79AE6375" w14:textId="77777777"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22A7AB0" w14:textId="77777777" w:rsidR="006913C4" w:rsidRDefault="006913C4" w:rsidP="006913C4">
      <w:pPr>
        <w:spacing w:before="0" w:after="0" w:line="240" w:lineRule="auto"/>
        <w:rPr>
          <w:rFonts w:asciiTheme="minorHAnsi" w:hAnsiTheme="minorHAnsi" w:cstheme="minorHAnsi"/>
          <w:sz w:val="20"/>
          <w:szCs w:val="18"/>
        </w:rPr>
      </w:pPr>
    </w:p>
    <w:p w14:paraId="22B17D18" w14:textId="6696D04A"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610A36">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0E18BC51" w14:textId="77777777" w:rsidR="006913C4" w:rsidRDefault="006913C4" w:rsidP="006913C4">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5FD248C" w14:textId="77777777" w:rsidR="006913C4" w:rsidRDefault="006913C4" w:rsidP="006913C4">
      <w:pPr>
        <w:spacing w:before="0" w:after="0" w:line="240" w:lineRule="auto"/>
        <w:rPr>
          <w:rFonts w:asciiTheme="minorHAnsi" w:hAnsiTheme="minorHAnsi" w:cstheme="minorHAnsi"/>
          <w:sz w:val="20"/>
          <w:szCs w:val="18"/>
        </w:rPr>
      </w:pPr>
    </w:p>
    <w:p w14:paraId="3B7006BF" w14:textId="1867DD5C"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610A36">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610A36">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53BF98D7" w14:textId="77777777" w:rsidR="006913C4" w:rsidRDefault="006913C4" w:rsidP="006913C4">
      <w:pPr>
        <w:spacing w:before="0" w:after="0" w:line="240" w:lineRule="auto"/>
        <w:rPr>
          <w:rFonts w:asciiTheme="minorHAnsi" w:hAnsiTheme="minorHAnsi" w:cstheme="minorHAnsi"/>
          <w:sz w:val="20"/>
          <w:szCs w:val="18"/>
        </w:rPr>
      </w:pPr>
    </w:p>
    <w:p w14:paraId="78574692" w14:textId="51D673E9" w:rsidR="006913C4" w:rsidRDefault="006913C4" w:rsidP="006913C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610A36">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473B4068" w14:textId="77777777" w:rsidR="006913C4" w:rsidRDefault="006913C4" w:rsidP="006913C4">
      <w:pPr>
        <w:spacing w:before="0" w:after="0" w:line="240" w:lineRule="auto"/>
        <w:rPr>
          <w:rFonts w:asciiTheme="minorHAnsi" w:hAnsiTheme="minorHAnsi" w:cstheme="minorHAnsi"/>
          <w:sz w:val="20"/>
        </w:rPr>
      </w:pPr>
    </w:p>
    <w:p w14:paraId="4722A8E0" w14:textId="77777777" w:rsidR="006913C4" w:rsidRDefault="006913C4" w:rsidP="006913C4">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7B58413" w14:textId="1F720D9E" w:rsidR="006913C4" w:rsidRDefault="006913C4" w:rsidP="006913C4">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610A36">
        <w:rPr>
          <w:rFonts w:asciiTheme="minorHAnsi" w:hAnsiTheme="minorHAnsi" w:cstheme="minorHAnsi"/>
          <w:sz w:val="20"/>
        </w:rPr>
        <w:t>March 2022</w:t>
      </w:r>
    </w:p>
    <w:p w14:paraId="2998998E"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noProof/>
          <w:sz w:val="20"/>
        </w:rPr>
        <w:drawing>
          <wp:inline distT="0" distB="0" distL="0" distR="0" wp14:anchorId="603052BD" wp14:editId="0B92C541">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E47AF75" w14:textId="77777777" w:rsidR="00A1686F" w:rsidRPr="00483D2E" w:rsidRDefault="00A1686F" w:rsidP="00A1686F">
      <w:pPr>
        <w:spacing w:before="0" w:after="0" w:line="240" w:lineRule="auto"/>
        <w:rPr>
          <w:rFonts w:asciiTheme="minorHAnsi" w:hAnsiTheme="minorHAnsi" w:cstheme="minorHAnsi"/>
          <w:sz w:val="20"/>
        </w:rPr>
      </w:pPr>
      <w:r w:rsidRPr="00483D2E">
        <w:rPr>
          <w:rFonts w:asciiTheme="minorHAnsi" w:hAnsiTheme="minorHAnsi" w:cstheme="minorHAnsi"/>
          <w:sz w:val="20"/>
        </w:rPr>
        <w:t>Bruce Bugbee</w:t>
      </w:r>
      <w:r w:rsidRPr="00483D2E">
        <w:rPr>
          <w:rFonts w:asciiTheme="minorHAnsi" w:hAnsiTheme="minorHAnsi" w:cstheme="minorHAnsi"/>
          <w:sz w:val="20"/>
        </w:rPr>
        <w:br/>
        <w:t>President</w:t>
      </w:r>
      <w:r w:rsidRPr="00483D2E">
        <w:rPr>
          <w:rFonts w:asciiTheme="minorHAnsi" w:hAnsiTheme="minorHAnsi" w:cstheme="minorHAnsi"/>
          <w:sz w:val="20"/>
        </w:rPr>
        <w:br/>
        <w:t>Apogee Instruments, Inc.</w:t>
      </w:r>
    </w:p>
    <w:p w14:paraId="7F22F14B" w14:textId="77777777" w:rsidR="00B5508F" w:rsidRPr="00483D2E" w:rsidRDefault="00B5508F" w:rsidP="001B0F0E">
      <w:pPr>
        <w:spacing w:before="0" w:after="0" w:line="240" w:lineRule="auto"/>
        <w:rPr>
          <w:rFonts w:asciiTheme="minorHAnsi" w:hAnsiTheme="minorHAnsi" w:cstheme="minorHAnsi"/>
          <w:sz w:val="20"/>
        </w:rPr>
      </w:pPr>
      <w:r w:rsidRPr="00483D2E">
        <w:rPr>
          <w:rFonts w:asciiTheme="minorHAnsi" w:hAnsiTheme="minorHAnsi" w:cstheme="minorHAnsi"/>
          <w:sz w:val="20"/>
        </w:rPr>
        <w:br w:type="page"/>
      </w:r>
    </w:p>
    <w:p w14:paraId="7A8FC99F"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08806417"/>
      <w:r w:rsidRPr="00B306CC">
        <w:rPr>
          <w:rFonts w:cs="Segoe UI Semilight"/>
          <w:szCs w:val="32"/>
        </w:rPr>
        <w:lastRenderedPageBreak/>
        <w:t>Introduction</w:t>
      </w:r>
      <w:bookmarkEnd w:id="5"/>
      <w:bookmarkEnd w:id="6"/>
      <w:bookmarkEnd w:id="7"/>
    </w:p>
    <w:p w14:paraId="7936D0DE" w14:textId="77777777" w:rsidR="006C45C9" w:rsidRPr="006C45C9" w:rsidRDefault="006C45C9" w:rsidP="006C45C9">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equal to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While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46F7DB72" w14:textId="77777777" w:rsidR="006C45C9" w:rsidRPr="006C45C9" w:rsidRDefault="006C45C9" w:rsidP="006C45C9">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2DAA7590" w14:textId="77777777" w:rsidR="006C45C9" w:rsidRPr="006C45C9" w:rsidRDefault="006C45C9" w:rsidP="006C45C9">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7F6CE449" w14:textId="7FAEAE1B" w:rsidR="006C45C9" w:rsidRPr="006C45C9" w:rsidRDefault="006C45C9" w:rsidP="006C45C9">
      <w:pPr>
        <w:rPr>
          <w:rFonts w:asciiTheme="minorHAnsi" w:hAnsiTheme="minorHAnsi" w:cstheme="minorHAnsi"/>
          <w:sz w:val="20"/>
          <w:szCs w:val="18"/>
        </w:rPr>
      </w:pPr>
      <w:r w:rsidRPr="006C45C9">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610A36" w:rsidRPr="006C45C9">
        <w:rPr>
          <w:rFonts w:asciiTheme="minorHAnsi" w:hAnsiTheme="minorHAnsi" w:cstheme="minorHAnsi"/>
          <w:sz w:val="20"/>
          <w:szCs w:val="18"/>
        </w:rPr>
        <w:t>chambers and</w:t>
      </w:r>
      <w:r w:rsidRPr="006C45C9">
        <w:rPr>
          <w:rFonts w:asciiTheme="minorHAnsi" w:hAnsiTheme="minorHAnsi" w:cstheme="minorHAnsi"/>
          <w:sz w:val="20"/>
          <w:szCs w:val="18"/>
        </w:rPr>
        <w:t xml:space="preserve"> reflected or under-canopy (transmitted) PPFD measurement in the same environments.</w:t>
      </w:r>
    </w:p>
    <w:p w14:paraId="0F7EAF98" w14:textId="77777777" w:rsidR="00B5508F" w:rsidRPr="00B306CC" w:rsidRDefault="006C45C9" w:rsidP="006C45C9">
      <w:pPr>
        <w:rPr>
          <w:rFonts w:cstheme="minorHAnsi"/>
        </w:rPr>
      </w:pPr>
      <w:r w:rsidRPr="006C45C9">
        <w:rPr>
          <w:rFonts w:asciiTheme="minorHAnsi" w:hAnsiTheme="minorHAnsi" w:cstheme="minorHAnsi"/>
          <w:sz w:val="20"/>
          <w:szCs w:val="18"/>
        </w:rPr>
        <w:t>Apogee Instruments SQ-500 series quantum sensors consist of a cast acrylic diffuser (filter), interference filter, photodiode, and signal processing circuitry mounted in an anodized aluminum housing, and a cable to connect the sensor to a measurement device. SQ-500 series quantum sensors are designed for continuous PPFD measurement in indoor or outdoor environments. The SQ-500 model quantum sensor outputs a voltage that is directly proportional to PPFD. The voltage output by the sensor is directly proportional to radiation incident on a planar surface (does not have to be horizontal), where the radiation emanates from all angles of a hemisphere.</w:t>
      </w:r>
      <w:r w:rsidR="00B5508F" w:rsidRPr="00B306CC">
        <w:br w:type="page"/>
      </w:r>
    </w:p>
    <w:p w14:paraId="0A23236D"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508806418"/>
      <w:r w:rsidRPr="00B306CC">
        <w:rPr>
          <w:rFonts w:cs="Segoe UI Semilight"/>
          <w:szCs w:val="32"/>
        </w:rPr>
        <w:lastRenderedPageBreak/>
        <w:t>Sensor Models</w:t>
      </w:r>
      <w:bookmarkEnd w:id="8"/>
      <w:bookmarkEnd w:id="9"/>
      <w:bookmarkEnd w:id="10"/>
    </w:p>
    <w:p w14:paraId="0112D1D6" w14:textId="77777777" w:rsidR="006C45C9" w:rsidRPr="006C45C9" w:rsidRDefault="006C45C9" w:rsidP="006C45C9">
      <w:pPr>
        <w:rPr>
          <w:rFonts w:asciiTheme="minorHAnsi" w:hAnsiTheme="minorHAnsi" w:cstheme="minorHAnsi"/>
          <w:sz w:val="20"/>
          <w:szCs w:val="18"/>
        </w:rPr>
      </w:pPr>
      <w:r w:rsidRPr="006C45C9">
        <w:rPr>
          <w:rFonts w:asciiTheme="minorHAnsi" w:hAnsiTheme="minorHAnsi" w:cstheme="minorHAnsi"/>
          <w:sz w:val="20"/>
          <w:szCs w:val="18"/>
        </w:rPr>
        <w:t>This manual covers the unamplified analog output quantum sensor, model SQ-500 (listed in bold below). Additional models are covered in their respective manuals.</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A62CED" w:rsidRPr="00604921" w14:paraId="42E91F7E" w14:textId="77777777" w:rsidTr="006C45C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A08ABEC" w14:textId="77777777" w:rsidR="00A62CED" w:rsidRPr="00483D2E" w:rsidRDefault="00A62CED" w:rsidP="006C45C9">
            <w:pPr>
              <w:rPr>
                <w:rFonts w:asciiTheme="minorHAnsi" w:hAnsiTheme="minorHAnsi" w:cstheme="minorHAnsi"/>
                <w:b w:val="0"/>
                <w:sz w:val="16"/>
                <w:szCs w:val="16"/>
              </w:rPr>
            </w:pPr>
            <w:r w:rsidRPr="00483D2E">
              <w:rPr>
                <w:rFonts w:asciiTheme="minorHAnsi" w:hAnsiTheme="minorHAnsi" w:cstheme="minorHAnsi"/>
                <w:b w:val="0"/>
                <w:sz w:val="16"/>
                <w:szCs w:val="16"/>
              </w:rPr>
              <w:t>Model</w:t>
            </w:r>
          </w:p>
        </w:tc>
        <w:tc>
          <w:tcPr>
            <w:tcW w:w="2070" w:type="dxa"/>
            <w:tcBorders>
              <w:bottom w:val="single" w:sz="4" w:space="0" w:color="FFFFFF" w:themeColor="background1"/>
              <w:right w:val="single" w:sz="4" w:space="0" w:color="FFFFFF" w:themeColor="background1"/>
            </w:tcBorders>
            <w:vAlign w:val="bottom"/>
          </w:tcPr>
          <w:p w14:paraId="49B86AE1" w14:textId="77777777" w:rsidR="00A62CED" w:rsidRPr="00483D2E" w:rsidRDefault="00A62CED" w:rsidP="006C45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483D2E">
              <w:rPr>
                <w:rFonts w:asciiTheme="minorHAnsi" w:hAnsiTheme="minorHAnsi" w:cstheme="minorHAnsi"/>
                <w:sz w:val="16"/>
                <w:szCs w:val="16"/>
              </w:rPr>
              <w:t>Signal</w:t>
            </w:r>
          </w:p>
        </w:tc>
      </w:tr>
      <w:tr w:rsidR="00A62CED" w:rsidRPr="00604921" w14:paraId="5B680DBB" w14:textId="77777777" w:rsidTr="006C45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469F1E1" w14:textId="77777777" w:rsidR="00A62CED" w:rsidRPr="00730503" w:rsidRDefault="00A62CED" w:rsidP="006C45C9">
            <w:pPr>
              <w:rPr>
                <w:rFonts w:asciiTheme="minorHAnsi" w:hAnsiTheme="minorHAnsi" w:cstheme="minorHAnsi"/>
                <w:szCs w:val="16"/>
              </w:rPr>
            </w:pPr>
            <w:r w:rsidRPr="00730503">
              <w:rPr>
                <w:rFonts w:asciiTheme="minorHAnsi" w:hAnsiTheme="minorHAnsi" w:cstheme="minorHAnsi"/>
                <w:szCs w:val="16"/>
              </w:rPr>
              <w:t>SQ-500</w:t>
            </w:r>
          </w:p>
        </w:tc>
        <w:tc>
          <w:tcPr>
            <w:tcW w:w="2070" w:type="dxa"/>
            <w:tcBorders>
              <w:right w:val="single" w:sz="4" w:space="0" w:color="FFFFFF" w:themeColor="background1"/>
            </w:tcBorders>
            <w:vAlign w:val="center"/>
          </w:tcPr>
          <w:p w14:paraId="6F70F4B1" w14:textId="77777777" w:rsidR="00A62CED" w:rsidRPr="00730503" w:rsidRDefault="006C45C9" w:rsidP="006C45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Pr>
                <w:rFonts w:asciiTheme="minorHAnsi" w:hAnsiTheme="minorHAnsi" w:cstheme="minorHAnsi"/>
                <w:b/>
                <w:szCs w:val="16"/>
              </w:rPr>
              <w:t>0-40 mV</w:t>
            </w:r>
          </w:p>
        </w:tc>
      </w:tr>
      <w:tr w:rsidR="00A62CED" w:rsidRPr="00604921" w14:paraId="108BF427" w14:textId="77777777" w:rsidTr="006C45C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1E39A45" w14:textId="77777777" w:rsidR="00A62CED" w:rsidRPr="00730503" w:rsidRDefault="00A62CED" w:rsidP="006C45C9">
            <w:pPr>
              <w:rPr>
                <w:rFonts w:asciiTheme="minorHAnsi" w:hAnsiTheme="minorHAnsi" w:cstheme="minorHAnsi"/>
                <w:b w:val="0"/>
                <w:szCs w:val="16"/>
              </w:rPr>
            </w:pPr>
            <w:r w:rsidRPr="00730503">
              <w:rPr>
                <w:rFonts w:asciiTheme="minorHAnsi" w:hAnsiTheme="minorHAnsi" w:cstheme="minorHAnsi"/>
                <w:b w:val="0"/>
                <w:szCs w:val="16"/>
              </w:rPr>
              <w:t>SQ-512</w:t>
            </w:r>
          </w:p>
        </w:tc>
        <w:tc>
          <w:tcPr>
            <w:tcW w:w="2070" w:type="dxa"/>
            <w:tcBorders>
              <w:right w:val="single" w:sz="4" w:space="0" w:color="FFFFFF" w:themeColor="background1"/>
            </w:tcBorders>
            <w:vAlign w:val="center"/>
          </w:tcPr>
          <w:p w14:paraId="53A23304" w14:textId="77777777" w:rsidR="00A62CED" w:rsidRPr="00730503" w:rsidRDefault="00A62CED" w:rsidP="006C45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30503">
              <w:rPr>
                <w:rFonts w:asciiTheme="minorHAnsi" w:hAnsiTheme="minorHAnsi" w:cstheme="minorHAnsi"/>
                <w:szCs w:val="16"/>
              </w:rPr>
              <w:t>0-2.5 V</w:t>
            </w:r>
          </w:p>
        </w:tc>
      </w:tr>
      <w:tr w:rsidR="00A62CED" w:rsidRPr="00604921" w14:paraId="45D30670" w14:textId="77777777" w:rsidTr="006C45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4222B85" w14:textId="77777777" w:rsidR="00A62CED" w:rsidRPr="00730503" w:rsidRDefault="00A62CED" w:rsidP="006C45C9">
            <w:pPr>
              <w:rPr>
                <w:rFonts w:asciiTheme="minorHAnsi" w:hAnsiTheme="minorHAnsi" w:cstheme="minorHAnsi"/>
                <w:b w:val="0"/>
                <w:szCs w:val="16"/>
              </w:rPr>
            </w:pPr>
            <w:r w:rsidRPr="00730503">
              <w:rPr>
                <w:rFonts w:asciiTheme="minorHAnsi" w:hAnsiTheme="minorHAnsi" w:cstheme="minorHAnsi"/>
                <w:b w:val="0"/>
                <w:szCs w:val="16"/>
              </w:rPr>
              <w:t>SQ-515</w:t>
            </w:r>
          </w:p>
        </w:tc>
        <w:tc>
          <w:tcPr>
            <w:tcW w:w="2070" w:type="dxa"/>
            <w:tcBorders>
              <w:right w:val="single" w:sz="4" w:space="0" w:color="FFFFFF" w:themeColor="background1"/>
            </w:tcBorders>
            <w:vAlign w:val="center"/>
          </w:tcPr>
          <w:p w14:paraId="0DEC85BB" w14:textId="77777777" w:rsidR="00A62CED" w:rsidRPr="00730503" w:rsidRDefault="00A62CED" w:rsidP="006C45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30503">
              <w:rPr>
                <w:rFonts w:asciiTheme="minorHAnsi" w:hAnsiTheme="minorHAnsi" w:cstheme="minorHAnsi"/>
                <w:szCs w:val="16"/>
              </w:rPr>
              <w:t>0-5 V</w:t>
            </w:r>
          </w:p>
        </w:tc>
      </w:tr>
      <w:tr w:rsidR="00A62CED" w:rsidRPr="00604921" w14:paraId="652CDCE7" w14:textId="77777777" w:rsidTr="006C45C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BAAD6AC" w14:textId="77777777" w:rsidR="00A62CED" w:rsidRPr="00730503" w:rsidRDefault="00A62CED" w:rsidP="006C45C9">
            <w:pPr>
              <w:rPr>
                <w:rFonts w:asciiTheme="minorHAnsi" w:hAnsiTheme="minorHAnsi" w:cstheme="minorHAnsi"/>
                <w:b w:val="0"/>
                <w:szCs w:val="16"/>
              </w:rPr>
            </w:pPr>
            <w:r w:rsidRPr="00730503">
              <w:rPr>
                <w:rFonts w:asciiTheme="minorHAnsi" w:hAnsiTheme="minorHAnsi" w:cstheme="minorHAnsi"/>
                <w:b w:val="0"/>
                <w:szCs w:val="16"/>
              </w:rPr>
              <w:t>SQ-520</w:t>
            </w:r>
          </w:p>
        </w:tc>
        <w:tc>
          <w:tcPr>
            <w:tcW w:w="2070" w:type="dxa"/>
            <w:tcBorders>
              <w:right w:val="single" w:sz="4" w:space="0" w:color="FFFFFF" w:themeColor="background1"/>
            </w:tcBorders>
            <w:vAlign w:val="center"/>
          </w:tcPr>
          <w:p w14:paraId="73FA521B" w14:textId="77777777" w:rsidR="00A62CED" w:rsidRPr="00730503" w:rsidRDefault="00A62CED" w:rsidP="006C45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30503">
              <w:rPr>
                <w:rFonts w:asciiTheme="minorHAnsi" w:hAnsiTheme="minorHAnsi" w:cstheme="minorHAnsi"/>
                <w:szCs w:val="16"/>
              </w:rPr>
              <w:t>USB</w:t>
            </w:r>
          </w:p>
        </w:tc>
      </w:tr>
      <w:tr w:rsidR="00A62CED" w:rsidRPr="00604921" w14:paraId="7D6BFE33" w14:textId="77777777" w:rsidTr="006C45C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52376F1" w14:textId="77777777" w:rsidR="00A62CED" w:rsidRPr="00730503" w:rsidRDefault="00A62CED" w:rsidP="006C45C9">
            <w:pPr>
              <w:rPr>
                <w:rFonts w:asciiTheme="minorHAnsi" w:hAnsiTheme="minorHAnsi" w:cstheme="minorHAnsi"/>
                <w:b w:val="0"/>
                <w:szCs w:val="16"/>
              </w:rPr>
            </w:pPr>
            <w:r w:rsidRPr="00730503">
              <w:rPr>
                <w:rFonts w:asciiTheme="minorHAnsi" w:hAnsiTheme="minorHAnsi" w:cstheme="minorHAnsi"/>
                <w:b w:val="0"/>
                <w:szCs w:val="16"/>
              </w:rPr>
              <w:t>SQ-521</w:t>
            </w:r>
          </w:p>
        </w:tc>
        <w:tc>
          <w:tcPr>
            <w:tcW w:w="2070" w:type="dxa"/>
            <w:tcBorders>
              <w:right w:val="single" w:sz="4" w:space="0" w:color="FFFFFF" w:themeColor="background1"/>
            </w:tcBorders>
            <w:vAlign w:val="center"/>
          </w:tcPr>
          <w:p w14:paraId="3C96BA0B" w14:textId="77777777" w:rsidR="00A62CED" w:rsidRPr="00730503" w:rsidRDefault="00A62CED" w:rsidP="006C45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730503">
              <w:rPr>
                <w:rFonts w:asciiTheme="minorHAnsi" w:hAnsiTheme="minorHAnsi" w:cstheme="minorHAnsi"/>
                <w:szCs w:val="16"/>
              </w:rPr>
              <w:t>SDI-12</w:t>
            </w:r>
          </w:p>
        </w:tc>
      </w:tr>
      <w:tr w:rsidR="00A62CED" w:rsidRPr="00604921" w14:paraId="1280AFA8" w14:textId="77777777" w:rsidTr="006C45C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303F24C" w14:textId="77777777" w:rsidR="00A62CED" w:rsidRPr="00730503" w:rsidRDefault="00A62CED" w:rsidP="006C45C9">
            <w:pPr>
              <w:rPr>
                <w:rFonts w:asciiTheme="minorHAnsi" w:hAnsiTheme="minorHAnsi" w:cstheme="minorHAnsi"/>
                <w:b w:val="0"/>
                <w:szCs w:val="16"/>
              </w:rPr>
            </w:pPr>
            <w:r w:rsidRPr="00730503">
              <w:rPr>
                <w:rFonts w:asciiTheme="minorHAnsi" w:hAnsiTheme="minorHAnsi" w:cstheme="minorHAnsi"/>
                <w:b w:val="0"/>
                <w:szCs w:val="16"/>
              </w:rPr>
              <w:t>SQ-522</w:t>
            </w:r>
          </w:p>
        </w:tc>
        <w:tc>
          <w:tcPr>
            <w:tcW w:w="2070" w:type="dxa"/>
            <w:tcBorders>
              <w:bottom w:val="single" w:sz="4" w:space="0" w:color="FFFFFF" w:themeColor="background1"/>
              <w:right w:val="single" w:sz="4" w:space="0" w:color="FFFFFF" w:themeColor="background1"/>
            </w:tcBorders>
            <w:vAlign w:val="center"/>
          </w:tcPr>
          <w:p w14:paraId="39732C8B" w14:textId="77777777" w:rsidR="00A62CED" w:rsidRPr="00730503" w:rsidRDefault="00A62CED" w:rsidP="006C45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730503">
              <w:rPr>
                <w:rFonts w:asciiTheme="minorHAnsi" w:hAnsiTheme="minorHAnsi" w:cstheme="minorHAnsi"/>
                <w:szCs w:val="16"/>
              </w:rPr>
              <w:t>Modbus</w:t>
            </w:r>
          </w:p>
        </w:tc>
      </w:tr>
    </w:tbl>
    <w:p w14:paraId="6DDF8DBB" w14:textId="77777777" w:rsidR="00A62CED" w:rsidRDefault="00A62CED" w:rsidP="00364C1C">
      <w:pPr>
        <w:rPr>
          <w:rFonts w:cs="Segoe UI Semilight"/>
          <w:szCs w:val="18"/>
        </w:rPr>
      </w:pPr>
    </w:p>
    <w:p w14:paraId="344D26A3" w14:textId="77777777" w:rsidR="00A62CED" w:rsidRDefault="00A62CED" w:rsidP="00364C1C">
      <w:pPr>
        <w:rPr>
          <w:rFonts w:cs="Segoe UI Semilight"/>
          <w:szCs w:val="18"/>
        </w:rPr>
      </w:pPr>
    </w:p>
    <w:p w14:paraId="0ECFFDAE" w14:textId="77777777" w:rsidR="00A62CED" w:rsidRDefault="00A62CED" w:rsidP="00364C1C">
      <w:pPr>
        <w:rPr>
          <w:rFonts w:cs="Segoe UI Semilight"/>
          <w:szCs w:val="18"/>
        </w:rPr>
      </w:pPr>
    </w:p>
    <w:p w14:paraId="5C43B41B" w14:textId="77777777" w:rsidR="00A62CED" w:rsidRDefault="00A62CED" w:rsidP="00364C1C">
      <w:pPr>
        <w:rPr>
          <w:rFonts w:cs="Segoe UI Semilight"/>
          <w:szCs w:val="18"/>
        </w:rPr>
      </w:pPr>
    </w:p>
    <w:p w14:paraId="2C615CFB" w14:textId="77777777" w:rsidR="006C45C9" w:rsidRDefault="006C45C9" w:rsidP="00364C1C">
      <w:pPr>
        <w:rPr>
          <w:rFonts w:cs="Segoe UI Semilight"/>
          <w:szCs w:val="18"/>
        </w:rPr>
      </w:pPr>
    </w:p>
    <w:p w14:paraId="2E38D59D" w14:textId="77777777" w:rsidR="00A62CED" w:rsidRPr="00B306CC" w:rsidRDefault="00483D2E" w:rsidP="00364C1C">
      <w:pPr>
        <w:rPr>
          <w:rFonts w:cs="Segoe UI Semilight"/>
          <w:szCs w:val="18"/>
        </w:rPr>
      </w:pPr>
      <w:r w:rsidRPr="00B306CC">
        <w:rPr>
          <w:rFonts w:cs="Segoe UI Semilight"/>
          <w:noProof/>
          <w:color w:val="FF0000"/>
          <w:szCs w:val="18"/>
        </w:rPr>
        <mc:AlternateContent>
          <mc:Choice Requires="wps">
            <w:drawing>
              <wp:anchor distT="0" distB="0" distL="114300" distR="114300" simplePos="0" relativeHeight="251645440" behindDoc="0" locked="0" layoutInCell="1" allowOverlap="1" wp14:anchorId="77704EA6" wp14:editId="18A5F62E">
                <wp:simplePos x="0" y="0"/>
                <wp:positionH relativeFrom="margin">
                  <wp:posOffset>3309257</wp:posOffset>
                </wp:positionH>
                <wp:positionV relativeFrom="paragraph">
                  <wp:posOffset>118201</wp:posOffset>
                </wp:positionV>
                <wp:extent cx="2595971" cy="1558834"/>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971" cy="1558834"/>
                        </a:xfrm>
                        <a:prstGeom prst="rect">
                          <a:avLst/>
                        </a:prstGeom>
                        <a:solidFill>
                          <a:srgbClr val="FFFFFF"/>
                        </a:solidFill>
                        <a:ln w="9525">
                          <a:noFill/>
                          <a:miter lim="800000"/>
                          <a:headEnd/>
                          <a:tailEnd/>
                        </a:ln>
                      </wps:spPr>
                      <wps:txbx>
                        <w:txbxContent>
                          <w:p w14:paraId="0CB4C137" w14:textId="31C2472A" w:rsidR="006C45C9" w:rsidRPr="006C45C9" w:rsidRDefault="00610A36" w:rsidP="006C45C9">
                            <w:pPr>
                              <w:rPr>
                                <w:rFonts w:asciiTheme="minorHAnsi" w:hAnsiTheme="minorHAnsi" w:cstheme="minorHAnsi"/>
                                <w:sz w:val="20"/>
                                <w:szCs w:val="16"/>
                              </w:rPr>
                            </w:pPr>
                            <w:r>
                              <w:rPr>
                                <w:rFonts w:asciiTheme="minorHAnsi" w:hAnsiTheme="minorHAnsi" w:cstheme="minorHAnsi"/>
                                <w:sz w:val="20"/>
                                <w:szCs w:val="16"/>
                              </w:rPr>
                              <w:t>A s</w:t>
                            </w:r>
                            <w:r w:rsidR="006C45C9" w:rsidRPr="006C45C9">
                              <w:rPr>
                                <w:rFonts w:asciiTheme="minorHAnsi" w:hAnsiTheme="minorHAnsi" w:cstheme="minorHAnsi"/>
                                <w:sz w:val="20"/>
                                <w:szCs w:val="16"/>
                              </w:rPr>
                              <w:t>ensor</w:t>
                            </w:r>
                            <w:r>
                              <w:rPr>
                                <w:rFonts w:asciiTheme="minorHAnsi" w:hAnsiTheme="minorHAnsi" w:cstheme="minorHAnsi"/>
                                <w:sz w:val="20"/>
                                <w:szCs w:val="16"/>
                              </w:rPr>
                              <w:t>’s</w:t>
                            </w:r>
                            <w:r w:rsidR="006C45C9" w:rsidRPr="006C45C9">
                              <w:rPr>
                                <w:rFonts w:asciiTheme="minorHAnsi" w:hAnsiTheme="minorHAnsi" w:cstheme="minorHAnsi"/>
                                <w:sz w:val="20"/>
                                <w:szCs w:val="16"/>
                              </w:rPr>
                              <w:t xml:space="preserve"> model number and serial number are located near the pigtail leads on the sensor cable. If the manufacturing date of a specific sensor is required, please contact Apogee Instruments with the serial number of the sensor.</w:t>
                            </w:r>
                          </w:p>
                          <w:p w14:paraId="0D651B46" w14:textId="77777777" w:rsidR="006C45C9" w:rsidRPr="00B306CC" w:rsidRDefault="006C45C9" w:rsidP="001B0F0E">
                            <w:pPr>
                              <w:rPr>
                                <w:rFonts w:cs="Segoe UI Semilight"/>
                                <w:color w:val="000000"/>
                                <w:sz w:val="16"/>
                                <w:szCs w:val="16"/>
                              </w:rPr>
                            </w:pPr>
                          </w:p>
                          <w:p w14:paraId="7AD3FA0F" w14:textId="77777777" w:rsidR="006C45C9" w:rsidRDefault="006C45C9"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04EA6" id="_x0000_t202" coordsize="21600,21600" o:spt="202" path="m,l,21600r21600,l21600,xe">
                <v:stroke joinstyle="miter"/>
                <v:path gradientshapeok="t" o:connecttype="rect"/>
              </v:shapetype>
              <v:shape id="Text Box 2" o:spid="_x0000_s1026" type="#_x0000_t202" style="position:absolute;margin-left:260.55pt;margin-top:9.3pt;width:204.4pt;height:122.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" stroked="f">
                <v:textbox>
                  <w:txbxContent>
                    <w:p w14:paraId="0CB4C137" w14:textId="31C2472A" w:rsidR="006C45C9" w:rsidRPr="006C45C9" w:rsidRDefault="00610A36" w:rsidP="006C45C9">
                      <w:pPr>
                        <w:rPr>
                          <w:rFonts w:asciiTheme="minorHAnsi" w:hAnsiTheme="minorHAnsi" w:cstheme="minorHAnsi"/>
                          <w:sz w:val="20"/>
                          <w:szCs w:val="16"/>
                        </w:rPr>
                      </w:pPr>
                      <w:r>
                        <w:rPr>
                          <w:rFonts w:asciiTheme="minorHAnsi" w:hAnsiTheme="minorHAnsi" w:cstheme="minorHAnsi"/>
                          <w:sz w:val="20"/>
                          <w:szCs w:val="16"/>
                        </w:rPr>
                        <w:t>A s</w:t>
                      </w:r>
                      <w:r w:rsidR="006C45C9" w:rsidRPr="006C45C9">
                        <w:rPr>
                          <w:rFonts w:asciiTheme="minorHAnsi" w:hAnsiTheme="minorHAnsi" w:cstheme="minorHAnsi"/>
                          <w:sz w:val="20"/>
                          <w:szCs w:val="16"/>
                        </w:rPr>
                        <w:t>ensor</w:t>
                      </w:r>
                      <w:r>
                        <w:rPr>
                          <w:rFonts w:asciiTheme="minorHAnsi" w:hAnsiTheme="minorHAnsi" w:cstheme="minorHAnsi"/>
                          <w:sz w:val="20"/>
                          <w:szCs w:val="16"/>
                        </w:rPr>
                        <w:t>’s</w:t>
                      </w:r>
                      <w:r w:rsidR="006C45C9" w:rsidRPr="006C45C9">
                        <w:rPr>
                          <w:rFonts w:asciiTheme="minorHAnsi" w:hAnsiTheme="minorHAnsi" w:cstheme="minorHAnsi"/>
                          <w:sz w:val="20"/>
                          <w:szCs w:val="16"/>
                        </w:rPr>
                        <w:t xml:space="preserve"> model number and serial number are located near the pigtail leads on the sensor cable. If the manufacturing date of a specific sensor is required, please contact Apogee Instruments with the serial number of the sensor.</w:t>
                      </w:r>
                    </w:p>
                    <w:p w14:paraId="0D651B46" w14:textId="77777777" w:rsidR="006C45C9" w:rsidRPr="00B306CC" w:rsidRDefault="006C45C9" w:rsidP="001B0F0E">
                      <w:pPr>
                        <w:rPr>
                          <w:rFonts w:cs="Segoe UI Semilight"/>
                          <w:color w:val="000000"/>
                          <w:sz w:val="16"/>
                          <w:szCs w:val="16"/>
                        </w:rPr>
                      </w:pPr>
                    </w:p>
                    <w:p w14:paraId="7AD3FA0F" w14:textId="77777777" w:rsidR="006C45C9" w:rsidRDefault="006C45C9" w:rsidP="001B0F0E"/>
                  </w:txbxContent>
                </v:textbox>
                <w10:wrap anchorx="margin"/>
              </v:shape>
            </w:pict>
          </mc:Fallback>
        </mc:AlternateContent>
      </w:r>
    </w:p>
    <w:p w14:paraId="5567A600" w14:textId="77777777" w:rsidR="001B0F0E" w:rsidRPr="00B306CC" w:rsidRDefault="00A1782D" w:rsidP="001B0F0E">
      <w:pPr>
        <w:rPr>
          <w:rFonts w:cstheme="minorHAnsi"/>
          <w:color w:val="FF0000"/>
        </w:rPr>
      </w:pPr>
      <w:r w:rsidRPr="00B306C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10A36">
        <w:rPr>
          <w:rFonts w:cstheme="minorHAnsi"/>
          <w:noProof/>
          <w:color w:val="FF0000"/>
        </w:rPr>
        <w:pict w14:anchorId="7A75A481">
          <v:shape id="_x0000_i1025" type="#_x0000_t75" style="width:262.65pt;height:69pt">
            <v:imagedata r:id="rId11" o:title="sq-500"/>
          </v:shape>
        </w:pict>
      </w:r>
    </w:p>
    <w:p w14:paraId="04583029" w14:textId="77777777" w:rsidR="001B0F0E" w:rsidRPr="00B306CC" w:rsidRDefault="001B0F0E" w:rsidP="001B0F0E">
      <w:pPr>
        <w:jc w:val="center"/>
        <w:rPr>
          <w:rFonts w:cstheme="minorHAnsi"/>
          <w:b/>
          <w:bCs/>
        </w:rPr>
      </w:pPr>
    </w:p>
    <w:p w14:paraId="463C466C" w14:textId="77777777" w:rsidR="00D129A5" w:rsidRPr="00B306CC" w:rsidRDefault="00D129A5" w:rsidP="001B0F0E">
      <w:pPr>
        <w:jc w:val="center"/>
        <w:rPr>
          <w:rFonts w:cstheme="minorHAnsi"/>
          <w:b/>
          <w:bCs/>
        </w:rPr>
      </w:pPr>
    </w:p>
    <w:p w14:paraId="1166798D" w14:textId="77777777" w:rsidR="00364C1C" w:rsidRPr="00B306CC" w:rsidRDefault="00364C1C">
      <w:pPr>
        <w:rPr>
          <w:caps/>
          <w:color w:val="3C3C3C" w:themeColor="accent1" w:themeShade="7F"/>
          <w:spacing w:val="15"/>
          <w:sz w:val="32"/>
          <w:szCs w:val="32"/>
        </w:rPr>
      </w:pPr>
      <w:bookmarkStart w:id="11" w:name="_Toc390263763"/>
      <w:bookmarkStart w:id="12" w:name="_Toc390264169"/>
      <w:r w:rsidRPr="00B306CC">
        <w:rPr>
          <w:sz w:val="32"/>
          <w:szCs w:val="32"/>
        </w:rPr>
        <w:br w:type="page"/>
      </w:r>
    </w:p>
    <w:p w14:paraId="2351C14F" w14:textId="77777777" w:rsidR="00B5508F" w:rsidRPr="00B306CC" w:rsidRDefault="00B5508F" w:rsidP="00894B27">
      <w:pPr>
        <w:pStyle w:val="Heading3"/>
        <w:rPr>
          <w:rFonts w:cs="Segoe UI Semilight"/>
          <w:szCs w:val="32"/>
        </w:rPr>
      </w:pPr>
      <w:bookmarkStart w:id="13" w:name="_Toc508806419"/>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D48CA" w:rsidRPr="00483D2E" w14:paraId="1D7FED64" w14:textId="77777777" w:rsidTr="001D48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271B830" w14:textId="77777777" w:rsidR="001D48CA" w:rsidRPr="00DA309D" w:rsidRDefault="001D48CA" w:rsidP="001D48CA">
            <w:pPr>
              <w:rPr>
                <w:rFonts w:asciiTheme="minorHAnsi" w:hAnsiTheme="minorHAnsi" w:cstheme="minorHAnsi"/>
                <w:szCs w:val="18"/>
              </w:rPr>
            </w:pPr>
          </w:p>
        </w:tc>
        <w:tc>
          <w:tcPr>
            <w:tcW w:w="7200" w:type="dxa"/>
            <w:tcBorders>
              <w:bottom w:val="single" w:sz="4" w:space="0" w:color="FFFFFF" w:themeColor="background1"/>
            </w:tcBorders>
            <w:vAlign w:val="bottom"/>
          </w:tcPr>
          <w:p w14:paraId="2FB3BDAA" w14:textId="77777777" w:rsidR="001D48CA" w:rsidRPr="006C45C9" w:rsidRDefault="001D48CA" w:rsidP="001D48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6C45C9">
              <w:rPr>
                <w:rFonts w:asciiTheme="minorHAnsi" w:hAnsiTheme="minorHAnsi" w:cstheme="minorHAnsi"/>
                <w:b/>
                <w:szCs w:val="18"/>
              </w:rPr>
              <w:t>SQ-500</w:t>
            </w:r>
            <w:r w:rsidR="00D612B3" w:rsidRPr="006C45C9">
              <w:rPr>
                <w:rFonts w:asciiTheme="minorHAnsi" w:hAnsiTheme="minorHAnsi" w:cstheme="minorHAnsi"/>
                <w:b/>
                <w:szCs w:val="18"/>
              </w:rPr>
              <w:t>-SS</w:t>
            </w:r>
          </w:p>
        </w:tc>
      </w:tr>
      <w:tr w:rsidR="001D48CA" w:rsidRPr="00483D2E" w14:paraId="279C196E"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4FC2C582"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Power Supply</w:t>
            </w:r>
          </w:p>
        </w:tc>
        <w:tc>
          <w:tcPr>
            <w:tcW w:w="7200" w:type="dxa"/>
            <w:tcBorders>
              <w:left w:val="single" w:sz="4" w:space="0" w:color="FFFFFF" w:themeColor="background1"/>
            </w:tcBorders>
            <w:vAlign w:val="center"/>
          </w:tcPr>
          <w:p w14:paraId="7E1FDE32" w14:textId="77777777" w:rsidR="001D48CA" w:rsidRPr="00DA309D"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perscript"/>
              </w:rPr>
            </w:pPr>
            <w:r w:rsidRPr="00DA309D">
              <w:rPr>
                <w:rFonts w:asciiTheme="minorHAnsi" w:hAnsiTheme="minorHAnsi" w:cstheme="minorHAnsi"/>
                <w:szCs w:val="18"/>
              </w:rPr>
              <w:t>S</w:t>
            </w:r>
            <w:r w:rsidR="001D48CA" w:rsidRPr="00DA309D">
              <w:rPr>
                <w:rFonts w:asciiTheme="minorHAnsi" w:hAnsiTheme="minorHAnsi" w:cstheme="minorHAnsi"/>
                <w:szCs w:val="18"/>
              </w:rPr>
              <w:t>elf-powered</w:t>
            </w:r>
          </w:p>
        </w:tc>
      </w:tr>
      <w:tr w:rsidR="001D48CA" w:rsidRPr="00483D2E" w14:paraId="06DE0DBA"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A884EC7"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Sensitivity</w:t>
            </w:r>
          </w:p>
        </w:tc>
        <w:tc>
          <w:tcPr>
            <w:tcW w:w="7200" w:type="dxa"/>
            <w:tcBorders>
              <w:left w:val="single" w:sz="4" w:space="0" w:color="FFFFFF" w:themeColor="background1"/>
            </w:tcBorders>
            <w:vAlign w:val="center"/>
          </w:tcPr>
          <w:p w14:paraId="4A42FC83" w14:textId="77777777" w:rsidR="001D48CA" w:rsidRPr="00DA309D"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DA309D">
              <w:rPr>
                <w:rFonts w:asciiTheme="minorHAnsi" w:hAnsiTheme="minorHAnsi" w:cstheme="minorHAnsi"/>
                <w:szCs w:val="18"/>
              </w:rPr>
              <w:t>0.01 mV per µmol m</w:t>
            </w:r>
            <w:r w:rsidRPr="00DA309D">
              <w:rPr>
                <w:rFonts w:asciiTheme="minorHAnsi" w:hAnsiTheme="minorHAnsi" w:cstheme="minorHAnsi"/>
                <w:szCs w:val="18"/>
                <w:vertAlign w:val="superscript"/>
              </w:rPr>
              <w:t>-2</w:t>
            </w:r>
            <w:r w:rsidRPr="00DA309D">
              <w:rPr>
                <w:rFonts w:asciiTheme="minorHAnsi" w:hAnsiTheme="minorHAnsi" w:cstheme="minorHAnsi"/>
                <w:szCs w:val="18"/>
              </w:rPr>
              <w:t xml:space="preserve"> s</w:t>
            </w:r>
            <w:r w:rsidRPr="00DA309D">
              <w:rPr>
                <w:rFonts w:asciiTheme="minorHAnsi" w:hAnsiTheme="minorHAnsi" w:cstheme="minorHAnsi"/>
                <w:szCs w:val="18"/>
                <w:vertAlign w:val="superscript"/>
              </w:rPr>
              <w:t>-1</w:t>
            </w:r>
          </w:p>
        </w:tc>
      </w:tr>
      <w:tr w:rsidR="001D48CA" w:rsidRPr="00483D2E" w14:paraId="4B05A1C8"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C14DC6"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Calibration Factor</w:t>
            </w:r>
          </w:p>
        </w:tc>
        <w:tc>
          <w:tcPr>
            <w:tcW w:w="7200" w:type="dxa"/>
            <w:tcBorders>
              <w:left w:val="single" w:sz="4" w:space="0" w:color="FFFFFF" w:themeColor="background1"/>
              <w:right w:val="single" w:sz="4" w:space="0" w:color="FFFFFF" w:themeColor="background1"/>
            </w:tcBorders>
            <w:vAlign w:val="center"/>
          </w:tcPr>
          <w:p w14:paraId="05D15710" w14:textId="77777777" w:rsidR="001D48CA" w:rsidRPr="00DA309D" w:rsidRDefault="00D612B3"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100</w:t>
            </w:r>
            <w:r w:rsidR="001D48CA" w:rsidRPr="00DA309D">
              <w:rPr>
                <w:rFonts w:asciiTheme="minorHAnsi" w:hAnsiTheme="minorHAnsi" w:cstheme="minorHAnsi"/>
                <w:szCs w:val="18"/>
              </w:rPr>
              <w:t xml:space="preserve"> µmol m</w:t>
            </w:r>
            <w:r w:rsidR="001D48CA" w:rsidRPr="00DA309D">
              <w:rPr>
                <w:rFonts w:asciiTheme="minorHAnsi" w:hAnsiTheme="minorHAnsi" w:cstheme="minorHAnsi"/>
                <w:szCs w:val="18"/>
                <w:vertAlign w:val="superscript"/>
              </w:rPr>
              <w:t xml:space="preserve">-2 </w:t>
            </w:r>
            <w:r w:rsidR="001D48CA" w:rsidRPr="00DA309D">
              <w:rPr>
                <w:rFonts w:asciiTheme="minorHAnsi" w:hAnsiTheme="minorHAnsi" w:cstheme="minorHAnsi"/>
                <w:szCs w:val="18"/>
              </w:rPr>
              <w:t>s</w:t>
            </w:r>
            <w:r w:rsidR="001D48CA" w:rsidRPr="00DA309D">
              <w:rPr>
                <w:rFonts w:asciiTheme="minorHAnsi" w:hAnsiTheme="minorHAnsi" w:cstheme="minorHAnsi"/>
                <w:szCs w:val="18"/>
                <w:vertAlign w:val="superscript"/>
              </w:rPr>
              <w:t>-1</w:t>
            </w:r>
            <w:r w:rsidR="001D48CA" w:rsidRPr="00DA309D">
              <w:rPr>
                <w:rFonts w:asciiTheme="minorHAnsi" w:hAnsiTheme="minorHAnsi" w:cstheme="minorHAnsi"/>
                <w:szCs w:val="18"/>
              </w:rPr>
              <w:t xml:space="preserve"> per mV</w:t>
            </w:r>
          </w:p>
        </w:tc>
      </w:tr>
      <w:tr w:rsidR="001D48CA" w:rsidRPr="00483D2E" w14:paraId="24802EF7"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21C4C80"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02AF91FC" w14:textId="77777777" w:rsidR="001D48CA" w:rsidRPr="00DA309D" w:rsidRDefault="00D612B3"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 5 % (see C</w:t>
            </w:r>
            <w:r w:rsidR="001D48CA" w:rsidRPr="00DA309D">
              <w:rPr>
                <w:rFonts w:asciiTheme="minorHAnsi" w:hAnsiTheme="minorHAnsi" w:cstheme="minorHAnsi"/>
                <w:szCs w:val="18"/>
              </w:rPr>
              <w:t>alibration Traceability below)</w:t>
            </w:r>
          </w:p>
        </w:tc>
      </w:tr>
      <w:tr w:rsidR="001F281E" w:rsidRPr="00483D2E" w14:paraId="06BCD59F"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9678F8" w14:textId="77777777" w:rsidR="001F281E" w:rsidRPr="00DA309D" w:rsidRDefault="001F281E" w:rsidP="001D48CA">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7BABBE9F" w14:textId="77777777" w:rsidR="001F281E" w:rsidRPr="00DA309D" w:rsidRDefault="001F281E"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0 to 4000 µmol m</w:t>
            </w:r>
            <w:r w:rsidRPr="00DA309D">
              <w:rPr>
                <w:rFonts w:asciiTheme="minorHAnsi" w:hAnsiTheme="minorHAnsi" w:cstheme="minorHAnsi"/>
                <w:szCs w:val="18"/>
                <w:vertAlign w:val="superscript"/>
              </w:rPr>
              <w:t>-2</w:t>
            </w:r>
            <w:r w:rsidRPr="00DA309D">
              <w:rPr>
                <w:rFonts w:asciiTheme="minorHAnsi" w:hAnsiTheme="minorHAnsi" w:cstheme="minorHAnsi"/>
                <w:szCs w:val="18"/>
              </w:rPr>
              <w:t xml:space="preserve"> s</w:t>
            </w:r>
            <w:r w:rsidRPr="00DA309D">
              <w:rPr>
                <w:rFonts w:asciiTheme="minorHAnsi" w:hAnsiTheme="minorHAnsi" w:cstheme="minorHAnsi"/>
                <w:szCs w:val="18"/>
                <w:vertAlign w:val="superscript"/>
              </w:rPr>
              <w:t>-1</w:t>
            </w:r>
          </w:p>
        </w:tc>
      </w:tr>
      <w:tr w:rsidR="001D48CA" w:rsidRPr="00483D2E" w14:paraId="6BB7B38D"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55BF1FB"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035EED06" w14:textId="77777777" w:rsidR="001D48CA" w:rsidRPr="00DA309D" w:rsidRDefault="00D612B3"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Less than 0.5 %</w:t>
            </w:r>
          </w:p>
        </w:tc>
      </w:tr>
      <w:tr w:rsidR="00F32CCE" w:rsidRPr="00483D2E" w14:paraId="3C687B0F"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1702728" w14:textId="77777777" w:rsidR="00F32CCE" w:rsidRPr="00DA309D" w:rsidRDefault="00FF41E5" w:rsidP="001D48CA">
            <w:pPr>
              <w:rPr>
                <w:rFonts w:asciiTheme="minorHAnsi" w:hAnsiTheme="minorHAnsi" w:cstheme="minorHAnsi"/>
                <w:b w:val="0"/>
                <w:szCs w:val="18"/>
              </w:rPr>
            </w:pPr>
            <w:r w:rsidRPr="00DA309D">
              <w:rPr>
                <w:rFonts w:asciiTheme="minorHAnsi" w:hAnsiTheme="minorHAnsi" w:cstheme="minorHAnsi"/>
                <w:b w:val="0"/>
                <w:szCs w:val="18"/>
              </w:rPr>
              <w:t xml:space="preserve">Calibrated </w:t>
            </w:r>
            <w:r w:rsidR="00F32CCE" w:rsidRPr="00DA309D">
              <w:rPr>
                <w:rFonts w:asciiTheme="minorHAnsi" w:hAnsiTheme="minorHAnsi" w:cstheme="minorHAnsi"/>
                <w:b w:val="0"/>
                <w:szCs w:val="18"/>
              </w:rPr>
              <w:t>Output Range</w:t>
            </w:r>
          </w:p>
        </w:tc>
        <w:tc>
          <w:tcPr>
            <w:tcW w:w="7200" w:type="dxa"/>
            <w:tcBorders>
              <w:left w:val="single" w:sz="4" w:space="0" w:color="FFFFFF" w:themeColor="background1"/>
            </w:tcBorders>
            <w:vAlign w:val="center"/>
          </w:tcPr>
          <w:p w14:paraId="469AD19E" w14:textId="77777777" w:rsidR="00F32CCE" w:rsidRPr="00DA309D" w:rsidRDefault="00F32CCE"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0 to 40 mV</w:t>
            </w:r>
          </w:p>
        </w:tc>
      </w:tr>
      <w:tr w:rsidR="001D48CA" w:rsidRPr="00483D2E" w14:paraId="2A483D1A"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45B988"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00EB4A09"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5D83F483" w14:textId="77777777" w:rsidR="001D48CA" w:rsidRPr="00DA309D"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D48CA" w:rsidRPr="00DA309D">
              <w:rPr>
                <w:rFonts w:asciiTheme="minorHAnsi" w:hAnsiTheme="minorHAnsi" w:cstheme="minorHAnsi"/>
                <w:szCs w:val="18"/>
              </w:rPr>
              <w:t>ess than 2 % per year</w:t>
            </w:r>
          </w:p>
        </w:tc>
      </w:tr>
      <w:tr w:rsidR="001D48CA" w:rsidRPr="00483D2E" w14:paraId="13EF2252"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05CE8E3"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775F0927" w14:textId="77777777" w:rsidR="001D48CA" w:rsidRPr="00DA309D"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F281E" w:rsidRPr="00DA309D">
              <w:rPr>
                <w:rFonts w:asciiTheme="minorHAnsi" w:hAnsiTheme="minorHAnsi" w:cstheme="minorHAnsi"/>
                <w:szCs w:val="18"/>
              </w:rPr>
              <w:t>ess than 1 % (up to 40</w:t>
            </w:r>
            <w:r w:rsidR="001D48CA" w:rsidRPr="00DA309D">
              <w:rPr>
                <w:rFonts w:asciiTheme="minorHAnsi" w:hAnsiTheme="minorHAnsi" w:cstheme="minorHAnsi"/>
                <w:szCs w:val="18"/>
              </w:rPr>
              <w:t>00 µmol m</w:t>
            </w:r>
            <w:r w:rsidR="001D48CA" w:rsidRPr="00DA309D">
              <w:rPr>
                <w:rFonts w:asciiTheme="minorHAnsi" w:hAnsiTheme="minorHAnsi" w:cstheme="minorHAnsi"/>
                <w:szCs w:val="18"/>
                <w:vertAlign w:val="superscript"/>
              </w:rPr>
              <w:t>-2</w:t>
            </w:r>
            <w:r w:rsidR="001D48CA" w:rsidRPr="00DA309D">
              <w:rPr>
                <w:rFonts w:asciiTheme="minorHAnsi" w:hAnsiTheme="minorHAnsi" w:cstheme="minorHAnsi"/>
                <w:szCs w:val="18"/>
              </w:rPr>
              <w:t xml:space="preserve"> s</w:t>
            </w:r>
            <w:r w:rsidR="001D48CA" w:rsidRPr="00DA309D">
              <w:rPr>
                <w:rFonts w:asciiTheme="minorHAnsi" w:hAnsiTheme="minorHAnsi" w:cstheme="minorHAnsi"/>
                <w:szCs w:val="18"/>
                <w:vertAlign w:val="superscript"/>
              </w:rPr>
              <w:t>-1</w:t>
            </w:r>
            <w:r w:rsidR="001D48CA" w:rsidRPr="00DA309D">
              <w:rPr>
                <w:rFonts w:asciiTheme="minorHAnsi" w:hAnsiTheme="minorHAnsi" w:cstheme="minorHAnsi"/>
                <w:szCs w:val="18"/>
              </w:rPr>
              <w:t>)</w:t>
            </w:r>
          </w:p>
        </w:tc>
      </w:tr>
      <w:tr w:rsidR="001D48CA" w:rsidRPr="00483D2E" w14:paraId="7A0B1DBA"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8044EB9"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384CEC1E" w14:textId="77777777" w:rsidR="001D48CA" w:rsidRPr="00DA309D"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D48CA" w:rsidRPr="00DA309D">
              <w:rPr>
                <w:rFonts w:asciiTheme="minorHAnsi" w:hAnsiTheme="minorHAnsi" w:cstheme="minorHAnsi"/>
                <w:szCs w:val="18"/>
              </w:rPr>
              <w:t xml:space="preserve">ess than 1 </w:t>
            </w:r>
            <w:proofErr w:type="spellStart"/>
            <w:r w:rsidR="001D48CA" w:rsidRPr="00DA309D">
              <w:rPr>
                <w:rFonts w:asciiTheme="minorHAnsi" w:hAnsiTheme="minorHAnsi" w:cstheme="minorHAnsi"/>
                <w:szCs w:val="18"/>
              </w:rPr>
              <w:t>ms</w:t>
            </w:r>
            <w:proofErr w:type="spellEnd"/>
          </w:p>
        </w:tc>
      </w:tr>
      <w:tr w:rsidR="001D48CA" w:rsidRPr="00483D2E" w14:paraId="602AA35D"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78058D1"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31DC014D" w14:textId="77777777" w:rsidR="001D48CA" w:rsidRPr="00DA309D" w:rsidRDefault="001D48CA" w:rsidP="00D6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180</w:t>
            </w:r>
            <w:r w:rsidR="00D612B3" w:rsidRPr="00DA309D">
              <w:rPr>
                <w:rFonts w:asciiTheme="minorHAnsi" w:hAnsiTheme="minorHAnsi" w:cstheme="minorHAnsi"/>
                <w:szCs w:val="18"/>
              </w:rPr>
              <w:t>°</w:t>
            </w:r>
          </w:p>
        </w:tc>
      </w:tr>
      <w:tr w:rsidR="001D48CA" w:rsidRPr="00483D2E" w14:paraId="38EE5FFA"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CA100F"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08D6F129" w14:textId="77777777" w:rsidR="001D48CA" w:rsidRPr="00DA309D"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389 to 692 nm</w:t>
            </w:r>
            <w:r w:rsidR="001F281E" w:rsidRPr="00DA309D">
              <w:rPr>
                <w:rFonts w:asciiTheme="minorHAnsi" w:hAnsiTheme="minorHAnsi" w:cstheme="minorHAnsi"/>
                <w:szCs w:val="18"/>
              </w:rPr>
              <w:t xml:space="preserve"> ± 5 nm</w:t>
            </w:r>
            <w:r w:rsidRPr="00DA309D">
              <w:rPr>
                <w:rFonts w:asciiTheme="minorHAnsi" w:hAnsiTheme="minorHAnsi" w:cstheme="minorHAnsi"/>
                <w:szCs w:val="18"/>
              </w:rPr>
              <w:t xml:space="preserve"> (wavelengths where response is greater than 50 %)</w:t>
            </w:r>
          </w:p>
        </w:tc>
      </w:tr>
      <w:tr w:rsidR="001F281E" w:rsidRPr="00483D2E" w14:paraId="45DDDFDB"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BE4C87F" w14:textId="77777777" w:rsidR="001F281E" w:rsidRPr="00DA309D" w:rsidRDefault="001F281E" w:rsidP="00CE1C26">
            <w:pPr>
              <w:rPr>
                <w:rFonts w:asciiTheme="minorHAnsi" w:hAnsiTheme="minorHAnsi" w:cstheme="minorHAnsi"/>
                <w:b w:val="0"/>
                <w:szCs w:val="18"/>
              </w:rPr>
            </w:pPr>
            <w:r w:rsidRPr="00DA309D">
              <w:rPr>
                <w:rFonts w:asciiTheme="minorHAnsi" w:hAnsiTheme="minorHAnsi" w:cstheme="minorHAnsi"/>
                <w:b w:val="0"/>
                <w:szCs w:val="18"/>
              </w:rPr>
              <w:t>Spectral Se</w:t>
            </w:r>
            <w:r w:rsidR="00CE1C26" w:rsidRPr="00DA309D">
              <w:rPr>
                <w:rFonts w:asciiTheme="minorHAnsi" w:hAnsiTheme="minorHAnsi" w:cstheme="minorHAnsi"/>
                <w:b w:val="0"/>
                <w:szCs w:val="18"/>
              </w:rPr>
              <w:t>lec</w:t>
            </w:r>
            <w:r w:rsidRPr="00DA309D">
              <w:rPr>
                <w:rFonts w:asciiTheme="minorHAnsi" w:hAnsiTheme="minorHAnsi" w:cstheme="minorHAnsi"/>
                <w:b w:val="0"/>
                <w:szCs w:val="18"/>
              </w:rPr>
              <w:t>tivity</w:t>
            </w:r>
          </w:p>
        </w:tc>
        <w:tc>
          <w:tcPr>
            <w:tcW w:w="7200" w:type="dxa"/>
            <w:tcBorders>
              <w:left w:val="single" w:sz="4" w:space="0" w:color="FFFFFF" w:themeColor="background1"/>
            </w:tcBorders>
            <w:vAlign w:val="center"/>
          </w:tcPr>
          <w:p w14:paraId="02EC7F57" w14:textId="77777777" w:rsidR="001F281E" w:rsidRPr="00DA309D"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F281E" w:rsidRPr="00DA309D">
              <w:rPr>
                <w:rFonts w:asciiTheme="minorHAnsi" w:hAnsiTheme="minorHAnsi" w:cstheme="minorHAnsi"/>
                <w:szCs w:val="18"/>
              </w:rPr>
              <w:t>ess than 10 % from 412 to 682 ± 5 nm (see Spectral Response below)</w:t>
            </w:r>
          </w:p>
        </w:tc>
      </w:tr>
      <w:tr w:rsidR="001D48CA" w:rsidRPr="00483D2E" w14:paraId="316F8BC6"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BE1B7B0"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4D50D7B1" w14:textId="77777777" w:rsidR="001D48CA" w:rsidRPr="00DA309D" w:rsidRDefault="00DD202D" w:rsidP="00D612B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 2 % at 45</w:t>
            </w:r>
            <w:r w:rsidR="00D612B3" w:rsidRPr="00DA309D">
              <w:rPr>
                <w:rFonts w:asciiTheme="minorHAnsi" w:hAnsiTheme="minorHAnsi" w:cstheme="minorHAnsi"/>
                <w:szCs w:val="18"/>
              </w:rPr>
              <w:t>°</w:t>
            </w:r>
            <w:r w:rsidRPr="00DA309D">
              <w:rPr>
                <w:rFonts w:asciiTheme="minorHAnsi" w:hAnsiTheme="minorHAnsi" w:cstheme="minorHAnsi"/>
                <w:szCs w:val="18"/>
              </w:rPr>
              <w:t xml:space="preserve"> zenith angle, </w:t>
            </w:r>
            <w:r w:rsidR="001D48CA" w:rsidRPr="00DA309D">
              <w:rPr>
                <w:rFonts w:asciiTheme="minorHAnsi" w:hAnsiTheme="minorHAnsi" w:cstheme="minorHAnsi"/>
                <w:szCs w:val="18"/>
              </w:rPr>
              <w:t>± 5 % at 75</w:t>
            </w:r>
            <w:r w:rsidR="00D612B3" w:rsidRPr="00DA309D">
              <w:rPr>
                <w:rFonts w:asciiTheme="minorHAnsi" w:hAnsiTheme="minorHAnsi" w:cstheme="minorHAnsi"/>
                <w:szCs w:val="18"/>
              </w:rPr>
              <w:t>°</w:t>
            </w:r>
            <w:r w:rsidR="001D48CA" w:rsidRPr="00DA309D">
              <w:rPr>
                <w:rFonts w:asciiTheme="minorHAnsi" w:hAnsiTheme="minorHAnsi" w:cstheme="minorHAnsi"/>
                <w:szCs w:val="18"/>
              </w:rPr>
              <w:t xml:space="preserve"> zenith angle (see </w:t>
            </w:r>
            <w:r w:rsidR="001F281E" w:rsidRPr="00DA309D">
              <w:rPr>
                <w:rFonts w:asciiTheme="minorHAnsi" w:hAnsiTheme="minorHAnsi" w:cstheme="minorHAnsi"/>
                <w:szCs w:val="18"/>
              </w:rPr>
              <w:t xml:space="preserve">Directional </w:t>
            </w:r>
            <w:r w:rsidR="001D48CA" w:rsidRPr="00DA309D">
              <w:rPr>
                <w:rFonts w:asciiTheme="minorHAnsi" w:hAnsiTheme="minorHAnsi" w:cstheme="minorHAnsi"/>
                <w:szCs w:val="18"/>
              </w:rPr>
              <w:t>Response below)</w:t>
            </w:r>
          </w:p>
        </w:tc>
      </w:tr>
      <w:tr w:rsidR="001F281E" w:rsidRPr="00483D2E" w14:paraId="70685051"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F52090B" w14:textId="77777777" w:rsidR="001F281E" w:rsidRPr="00DA309D" w:rsidRDefault="001F281E" w:rsidP="001D48CA">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2931A3DE" w14:textId="77777777" w:rsidR="001F281E" w:rsidRPr="00DA309D"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F281E" w:rsidRPr="00DA309D">
              <w:rPr>
                <w:rFonts w:asciiTheme="minorHAnsi" w:hAnsiTheme="minorHAnsi" w:cstheme="minorHAnsi"/>
                <w:szCs w:val="18"/>
              </w:rPr>
              <w:t>ess than 0.5 %</w:t>
            </w:r>
          </w:p>
        </w:tc>
      </w:tr>
      <w:tr w:rsidR="001F281E" w:rsidRPr="00483D2E" w14:paraId="7978D0FE"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CDE1701" w14:textId="77777777" w:rsidR="001F281E" w:rsidRPr="00DA309D" w:rsidRDefault="001F281E" w:rsidP="001D48CA">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1F256AA4" w14:textId="77777777" w:rsidR="001F281E" w:rsidRPr="00DA309D"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L</w:t>
            </w:r>
            <w:r w:rsidR="001F281E" w:rsidRPr="00DA309D">
              <w:rPr>
                <w:rFonts w:asciiTheme="minorHAnsi" w:hAnsiTheme="minorHAnsi" w:cstheme="minorHAnsi"/>
                <w:szCs w:val="18"/>
              </w:rPr>
              <w:t>ess than 0.5 %</w:t>
            </w:r>
          </w:p>
        </w:tc>
      </w:tr>
      <w:tr w:rsidR="001D48CA" w:rsidRPr="00483D2E" w14:paraId="4EBF4E5E"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AF6A20D"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52B39747" w14:textId="77777777" w:rsidR="001D48CA" w:rsidRPr="00DA309D" w:rsidRDefault="00A45147" w:rsidP="00D612B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color w:val="auto"/>
                <w:szCs w:val="18"/>
              </w:rPr>
              <w:t>-0.11 ± 0.04</w:t>
            </w:r>
            <w:r w:rsidR="001D48CA" w:rsidRPr="00DA309D">
              <w:rPr>
                <w:rFonts w:asciiTheme="minorHAnsi" w:hAnsiTheme="minorHAnsi" w:cstheme="minorHAnsi"/>
                <w:color w:val="auto"/>
                <w:szCs w:val="18"/>
              </w:rPr>
              <w:t xml:space="preserve"> % </w:t>
            </w:r>
            <w:r w:rsidR="00D612B3" w:rsidRPr="00DA309D">
              <w:rPr>
                <w:rFonts w:asciiTheme="minorHAnsi" w:hAnsiTheme="minorHAnsi" w:cstheme="minorHAnsi"/>
                <w:color w:val="auto"/>
                <w:szCs w:val="18"/>
              </w:rPr>
              <w:t xml:space="preserve">per </w:t>
            </w:r>
            <w:r w:rsidR="001F281E" w:rsidRPr="00DA309D">
              <w:rPr>
                <w:rFonts w:asciiTheme="minorHAnsi" w:hAnsiTheme="minorHAnsi" w:cstheme="minorHAnsi"/>
                <w:color w:val="auto"/>
                <w:szCs w:val="18"/>
              </w:rPr>
              <w:t xml:space="preserve">C </w:t>
            </w:r>
            <w:r w:rsidR="001F281E" w:rsidRPr="00DA309D">
              <w:rPr>
                <w:rFonts w:asciiTheme="minorHAnsi" w:hAnsiTheme="minorHAnsi" w:cstheme="minorHAnsi"/>
                <w:szCs w:val="18"/>
              </w:rPr>
              <w:t>(see Temperature Response below)</w:t>
            </w:r>
          </w:p>
        </w:tc>
      </w:tr>
      <w:tr w:rsidR="001F281E" w:rsidRPr="00483D2E" w14:paraId="3ED79AFC"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C2E423E" w14:textId="77777777" w:rsidR="001F281E" w:rsidRPr="00DA309D" w:rsidRDefault="001F281E" w:rsidP="001D48CA">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35B0130D" w14:textId="77777777" w:rsidR="001F281E" w:rsidRPr="00DA309D"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8"/>
              </w:rPr>
            </w:pPr>
            <w:r w:rsidRPr="00DA309D">
              <w:rPr>
                <w:rFonts w:asciiTheme="minorHAnsi" w:hAnsiTheme="minorHAnsi" w:cstheme="minorHAnsi"/>
                <w:color w:val="auto"/>
                <w:szCs w:val="18"/>
              </w:rPr>
              <w:t>L</w:t>
            </w:r>
            <w:r w:rsidR="001F281E" w:rsidRPr="00DA309D">
              <w:rPr>
                <w:rFonts w:asciiTheme="minorHAnsi" w:hAnsiTheme="minorHAnsi" w:cstheme="minorHAnsi"/>
                <w:color w:val="auto"/>
                <w:szCs w:val="18"/>
              </w:rPr>
              <w:t>ess than 5 %</w:t>
            </w:r>
          </w:p>
        </w:tc>
      </w:tr>
      <w:tr w:rsidR="00742674" w:rsidRPr="00483D2E" w14:paraId="1A957AFC"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0619767" w14:textId="77777777" w:rsidR="00742674" w:rsidRPr="00DA309D" w:rsidRDefault="00742674" w:rsidP="001D48CA">
            <w:pPr>
              <w:rPr>
                <w:rFonts w:asciiTheme="minorHAnsi" w:hAnsiTheme="minorHAnsi" w:cstheme="minorHAnsi"/>
                <w:b w:val="0"/>
                <w:szCs w:val="18"/>
              </w:rPr>
            </w:pPr>
            <w:r w:rsidRPr="00DA309D">
              <w:rPr>
                <w:rFonts w:asciiTheme="minorHAnsi" w:hAnsiTheme="minorHAnsi" w:cstheme="minorHAnsi"/>
                <w:b w:val="0"/>
                <w:szCs w:val="18"/>
              </w:rPr>
              <w:t>Detector</w:t>
            </w:r>
          </w:p>
        </w:tc>
        <w:tc>
          <w:tcPr>
            <w:tcW w:w="7200" w:type="dxa"/>
            <w:tcBorders>
              <w:left w:val="single" w:sz="4" w:space="0" w:color="FFFFFF" w:themeColor="background1"/>
            </w:tcBorders>
            <w:vAlign w:val="center"/>
          </w:tcPr>
          <w:p w14:paraId="6AFA2CCC" w14:textId="77777777" w:rsidR="00742674" w:rsidRPr="00DA309D"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B</w:t>
            </w:r>
            <w:r w:rsidR="00742674" w:rsidRPr="00DA309D">
              <w:rPr>
                <w:rFonts w:asciiTheme="minorHAnsi" w:hAnsiTheme="minorHAnsi" w:cstheme="minorHAnsi"/>
                <w:szCs w:val="18"/>
              </w:rPr>
              <w:t>lue-enhanced silicon photodiode</w:t>
            </w:r>
          </w:p>
        </w:tc>
      </w:tr>
      <w:tr w:rsidR="00742674" w:rsidRPr="00483D2E" w14:paraId="599518BD"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9BC62C" w14:textId="77777777" w:rsidR="00742674" w:rsidRPr="00DA309D" w:rsidRDefault="00742674" w:rsidP="001D48CA">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3A0E81C4" w14:textId="77777777" w:rsidR="00742674" w:rsidRPr="00DA309D"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A</w:t>
            </w:r>
            <w:r w:rsidR="00742674" w:rsidRPr="00DA309D">
              <w:rPr>
                <w:rFonts w:asciiTheme="minorHAnsi" w:hAnsiTheme="minorHAnsi" w:cstheme="minorHAnsi"/>
                <w:szCs w:val="18"/>
              </w:rPr>
              <w:t>nodized aluminum body with acrylic diffuser</w:t>
            </w:r>
          </w:p>
        </w:tc>
      </w:tr>
      <w:tr w:rsidR="001F281E" w:rsidRPr="00483D2E" w14:paraId="351B891E"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E2F103" w14:textId="77777777" w:rsidR="001F281E" w:rsidRPr="00DA309D" w:rsidRDefault="001F281E" w:rsidP="001D48CA">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6844DE93" w14:textId="77777777" w:rsidR="001F281E" w:rsidRPr="00DA309D" w:rsidRDefault="001F281E"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color w:val="auto"/>
                <w:szCs w:val="18"/>
              </w:rPr>
              <w:t>IP68</w:t>
            </w:r>
          </w:p>
        </w:tc>
      </w:tr>
      <w:tr w:rsidR="001D48CA" w:rsidRPr="00483D2E" w14:paraId="13ED2508"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C6803F5"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3D6CD9D2" w14:textId="77777777" w:rsidR="001D48CA" w:rsidRPr="00DA309D"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-40 to 70 C; 0 to 100 % relative humidity</w:t>
            </w:r>
            <w:r w:rsidRPr="00DA309D">
              <w:rPr>
                <w:rFonts w:asciiTheme="minorHAnsi" w:hAnsiTheme="minorHAnsi" w:cstheme="minorHAnsi"/>
                <w:color w:val="auto"/>
                <w:szCs w:val="18"/>
              </w:rPr>
              <w:t>; can be submerged in water up to depths of 30 m</w:t>
            </w:r>
          </w:p>
        </w:tc>
      </w:tr>
      <w:tr w:rsidR="001D48CA" w:rsidRPr="00483D2E" w14:paraId="703B0191"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B27249"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57D70DD8" w14:textId="77777777" w:rsidR="001D48CA" w:rsidRPr="00DA309D" w:rsidRDefault="00D612B3"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24 mm diameter,</w:t>
            </w:r>
            <w:r w:rsidR="001D48CA" w:rsidRPr="00DA309D">
              <w:rPr>
                <w:rFonts w:asciiTheme="minorHAnsi" w:hAnsiTheme="minorHAnsi" w:cstheme="minorHAnsi"/>
                <w:szCs w:val="18"/>
              </w:rPr>
              <w:t xml:space="preserve"> 3</w:t>
            </w:r>
            <w:r w:rsidR="001F281E" w:rsidRPr="00DA309D">
              <w:rPr>
                <w:rFonts w:asciiTheme="minorHAnsi" w:hAnsiTheme="minorHAnsi" w:cstheme="minorHAnsi"/>
                <w:szCs w:val="18"/>
              </w:rPr>
              <w:t>7</w:t>
            </w:r>
            <w:r w:rsidR="001D48CA" w:rsidRPr="00DA309D">
              <w:rPr>
                <w:rFonts w:asciiTheme="minorHAnsi" w:hAnsiTheme="minorHAnsi" w:cstheme="minorHAnsi"/>
                <w:szCs w:val="18"/>
              </w:rPr>
              <w:t xml:space="preserve"> mm height</w:t>
            </w:r>
          </w:p>
        </w:tc>
      </w:tr>
      <w:tr w:rsidR="001D48CA" w:rsidRPr="00483D2E" w14:paraId="77A98603"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2B7F94F"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Mass</w:t>
            </w:r>
            <w:r w:rsidR="000B0EB0">
              <w:rPr>
                <w:rFonts w:asciiTheme="minorHAnsi" w:hAnsiTheme="minorHAnsi" w:cstheme="minorHAnsi"/>
                <w:b w:val="0"/>
                <w:szCs w:val="18"/>
              </w:rPr>
              <w:t xml:space="preserve"> (with 5 m of cable)</w:t>
            </w:r>
          </w:p>
        </w:tc>
        <w:tc>
          <w:tcPr>
            <w:tcW w:w="7200" w:type="dxa"/>
            <w:tcBorders>
              <w:left w:val="single" w:sz="4" w:space="0" w:color="FFFFFF" w:themeColor="background1"/>
            </w:tcBorders>
            <w:vAlign w:val="center"/>
          </w:tcPr>
          <w:p w14:paraId="06E41941" w14:textId="77777777" w:rsidR="001D48CA" w:rsidRPr="00DA309D" w:rsidRDefault="000B0EB0" w:rsidP="000B0E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100 g</w:t>
            </w:r>
          </w:p>
        </w:tc>
      </w:tr>
      <w:tr w:rsidR="001D48CA" w:rsidRPr="00483D2E" w14:paraId="32EA61B8"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3D871228" w14:textId="77777777" w:rsidR="001D48CA" w:rsidRPr="00DA309D" w:rsidRDefault="001D48CA" w:rsidP="001D48CA">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bottom w:val="single" w:sz="4" w:space="0" w:color="FFFFFF" w:themeColor="background1"/>
            </w:tcBorders>
            <w:vAlign w:val="center"/>
          </w:tcPr>
          <w:p w14:paraId="01D0661F" w14:textId="77777777" w:rsidR="001D48CA" w:rsidRPr="00DA309D" w:rsidRDefault="001D48CA" w:rsidP="002803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DA309D">
              <w:rPr>
                <w:rFonts w:asciiTheme="minorHAnsi" w:hAnsiTheme="minorHAnsi" w:cstheme="minorHAnsi"/>
                <w:szCs w:val="18"/>
              </w:rPr>
              <w:t xml:space="preserve">5 m of </w:t>
            </w:r>
            <w:r w:rsidR="006424C7" w:rsidRPr="00DA309D">
              <w:rPr>
                <w:rFonts w:asciiTheme="minorHAnsi" w:hAnsiTheme="minorHAnsi" w:cstheme="minorHAnsi"/>
                <w:szCs w:val="18"/>
              </w:rPr>
              <w:t xml:space="preserve">two conductor, </w:t>
            </w:r>
            <w:r w:rsidRPr="00DA309D">
              <w:rPr>
                <w:rFonts w:asciiTheme="minorHAnsi" w:hAnsiTheme="minorHAnsi" w:cstheme="minorHAnsi"/>
                <w:szCs w:val="18"/>
              </w:rPr>
              <w:t xml:space="preserve">shielded, twisted-pair wire; </w:t>
            </w:r>
            <w:r w:rsidR="00D612B3" w:rsidRPr="00DA309D">
              <w:rPr>
                <w:rFonts w:asciiTheme="minorHAnsi" w:hAnsiTheme="minorHAnsi" w:cstheme="minorHAnsi"/>
                <w:szCs w:val="18"/>
              </w:rPr>
              <w:t>TPR</w:t>
            </w:r>
            <w:r w:rsidRPr="00DA309D">
              <w:rPr>
                <w:rFonts w:asciiTheme="minorHAnsi" w:hAnsiTheme="minorHAnsi" w:cstheme="minorHAnsi"/>
                <w:szCs w:val="18"/>
              </w:rPr>
              <w:t xml:space="preserve"> jacket; pigtail lead wires</w:t>
            </w:r>
            <w:r w:rsidR="002803FB">
              <w:rPr>
                <w:rFonts w:asciiTheme="minorHAnsi" w:hAnsiTheme="minorHAnsi" w:cstheme="minorHAnsi"/>
                <w:szCs w:val="18"/>
              </w:rPr>
              <w:t>; stainless steel (316), M8 connector located 25 cm from sensor head</w:t>
            </w:r>
          </w:p>
        </w:tc>
      </w:tr>
    </w:tbl>
    <w:p w14:paraId="64B39AFF" w14:textId="77777777" w:rsidR="001B0F0E" w:rsidRPr="00483D2E" w:rsidRDefault="001B0F0E" w:rsidP="001B0F0E">
      <w:pPr>
        <w:rPr>
          <w:rFonts w:asciiTheme="minorHAnsi" w:hAnsiTheme="minorHAnsi" w:cstheme="minorHAnsi"/>
          <w:b/>
          <w:sz w:val="20"/>
          <w:szCs w:val="18"/>
        </w:rPr>
      </w:pPr>
      <w:r w:rsidRPr="00483D2E">
        <w:rPr>
          <w:rFonts w:asciiTheme="minorHAnsi" w:hAnsiTheme="minorHAnsi" w:cstheme="minorHAnsi"/>
          <w:b/>
          <w:sz w:val="20"/>
          <w:szCs w:val="18"/>
        </w:rPr>
        <w:t>Calibra</w:t>
      </w:r>
      <w:r w:rsidR="000354D5" w:rsidRPr="00483D2E">
        <w:rPr>
          <w:rFonts w:asciiTheme="minorHAnsi" w:hAnsiTheme="minorHAnsi" w:cstheme="minorHAnsi"/>
          <w:b/>
          <w:sz w:val="20"/>
          <w:szCs w:val="18"/>
        </w:rPr>
        <w:t>tion Traceability</w:t>
      </w:r>
    </w:p>
    <w:p w14:paraId="594E2098" w14:textId="77777777" w:rsidR="002803FB" w:rsidRDefault="002803FB" w:rsidP="002803FB">
      <w:pPr>
        <w:rPr>
          <w:rFonts w:ascii="Calibri" w:hAnsi="Calibri" w:cs="Calibri"/>
          <w:sz w:val="20"/>
        </w:rPr>
      </w:pPr>
      <w:r>
        <w:rPr>
          <w:rFonts w:ascii="Calibri" w:hAnsi="Calibri" w:cs="Calibri"/>
          <w:sz w:val="20"/>
        </w:rPr>
        <w:t>Apogee Instruments SQ-500 series quantum sensors are calibrated through side-by-side comparison to the mean of four transfer standard quantum sensors under a reference lamp. The reference quantum sensors are recalibrated with a quartz halogen lamp traceable to the National Institute of Standards and Technology (NIST).</w:t>
      </w:r>
    </w:p>
    <w:p w14:paraId="25456001" w14:textId="77777777" w:rsidR="00D42446" w:rsidRDefault="00D42446" w:rsidP="001B0F0E">
      <w:pPr>
        <w:rPr>
          <w:rFonts w:cstheme="minorHAnsi"/>
          <w:b/>
          <w:sz w:val="22"/>
          <w:szCs w:val="22"/>
        </w:rPr>
      </w:pPr>
    </w:p>
    <w:p w14:paraId="7180D8B5" w14:textId="77777777" w:rsidR="002803FB" w:rsidRDefault="002803FB" w:rsidP="001B0F0E">
      <w:pPr>
        <w:rPr>
          <w:rFonts w:cstheme="minorHAnsi"/>
          <w:b/>
          <w:sz w:val="22"/>
          <w:szCs w:val="22"/>
        </w:rPr>
      </w:pPr>
    </w:p>
    <w:p w14:paraId="7706897E" w14:textId="77777777" w:rsidR="008B7CB2" w:rsidRPr="00B306CC" w:rsidRDefault="008B7CB2" w:rsidP="001B0F0E">
      <w:pPr>
        <w:rPr>
          <w:rFonts w:cstheme="minorHAnsi"/>
          <w:b/>
          <w:sz w:val="22"/>
          <w:szCs w:val="22"/>
        </w:rPr>
      </w:pPr>
    </w:p>
    <w:p w14:paraId="50D59CC9" w14:textId="77777777" w:rsidR="00D42446" w:rsidRPr="00B306CC" w:rsidRDefault="00D42446" w:rsidP="001B0F0E">
      <w:pPr>
        <w:rPr>
          <w:rFonts w:cstheme="minorHAnsi"/>
          <w:b/>
          <w:sz w:val="22"/>
          <w:szCs w:val="22"/>
        </w:rPr>
      </w:pPr>
    </w:p>
    <w:p w14:paraId="2DECA828" w14:textId="77777777" w:rsidR="00D42446" w:rsidRPr="00B306CC" w:rsidRDefault="00D42446" w:rsidP="001B0F0E">
      <w:pPr>
        <w:rPr>
          <w:rFonts w:cstheme="minorHAnsi"/>
          <w:b/>
          <w:sz w:val="22"/>
          <w:szCs w:val="22"/>
        </w:rPr>
      </w:pPr>
    </w:p>
    <w:p w14:paraId="6AFBD7E7" w14:textId="77777777" w:rsidR="001B0F0E" w:rsidRPr="00DA309D" w:rsidRDefault="00483D2E" w:rsidP="001B0F0E">
      <w:pPr>
        <w:rPr>
          <w:rFonts w:asciiTheme="minorHAnsi" w:hAnsiTheme="minorHAnsi" w:cstheme="minorHAnsi"/>
          <w:b/>
          <w:sz w:val="20"/>
          <w:szCs w:val="18"/>
        </w:rPr>
      </w:pPr>
      <w:r w:rsidRPr="00DA309D">
        <w:rPr>
          <w:rFonts w:asciiTheme="minorHAnsi" w:hAnsiTheme="minorHAnsi" w:cstheme="minorHAnsi"/>
          <w:noProof/>
          <w:sz w:val="24"/>
          <w:szCs w:val="22"/>
        </w:rPr>
        <mc:AlternateContent>
          <mc:Choice Requires="wps">
            <w:drawing>
              <wp:anchor distT="0" distB="0" distL="114300" distR="114300" simplePos="0" relativeHeight="251662848" behindDoc="0" locked="0" layoutInCell="1" allowOverlap="1" wp14:anchorId="0E34E15A" wp14:editId="31E1F297">
                <wp:simplePos x="0" y="0"/>
                <wp:positionH relativeFrom="margin">
                  <wp:posOffset>3518452</wp:posOffset>
                </wp:positionH>
                <wp:positionV relativeFrom="paragraph">
                  <wp:posOffset>206541</wp:posOffset>
                </wp:positionV>
                <wp:extent cx="2503971" cy="2514600"/>
                <wp:effectExtent l="0" t="0" r="1079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971" cy="2514600"/>
                        </a:xfrm>
                        <a:prstGeom prst="rect">
                          <a:avLst/>
                        </a:prstGeom>
                        <a:solidFill>
                          <a:srgbClr val="FFFFFF"/>
                        </a:solidFill>
                        <a:ln w="9525">
                          <a:solidFill>
                            <a:schemeClr val="bg1"/>
                          </a:solidFill>
                          <a:miter lim="800000"/>
                          <a:headEnd/>
                          <a:tailEnd/>
                        </a:ln>
                      </wps:spPr>
                      <wps:txbx>
                        <w:txbxContent>
                          <w:p w14:paraId="26DA7E8F" w14:textId="77777777" w:rsidR="006C45C9" w:rsidRPr="006C45C9" w:rsidRDefault="006C45C9" w:rsidP="006C45C9">
                            <w:pPr>
                              <w:rPr>
                                <w:rFonts w:asciiTheme="minorHAnsi" w:hAnsiTheme="minorHAnsi" w:cstheme="minorHAnsi"/>
                                <w:sz w:val="19"/>
                                <w:szCs w:val="19"/>
                              </w:rPr>
                            </w:pPr>
                            <w:r w:rsidRPr="006C45C9">
                              <w:rPr>
                                <w:rFonts w:asciiTheme="minorHAnsi" w:hAnsiTheme="minorHAnsi" w:cstheme="minorHAnsi"/>
                                <w:sz w:val="19"/>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27360B51" w14:textId="77777777" w:rsidR="006C45C9" w:rsidRPr="00483D2E" w:rsidRDefault="006C45C9" w:rsidP="001B0F0E">
                            <w:pPr>
                              <w:rPr>
                                <w:rFonts w:asciiTheme="minorHAnsi" w:hAnsiTheme="minorHAnsi" w:cstheme="minorHAns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4E15A" id="_x0000_s1027" type="#_x0000_t202" style="position:absolute;margin-left:277.05pt;margin-top:16.25pt;width:197.15pt;height:19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" strokecolor="white [3212]">
                <v:textbox>
                  <w:txbxContent>
                    <w:p w14:paraId="26DA7E8F" w14:textId="77777777" w:rsidR="006C45C9" w:rsidRPr="006C45C9" w:rsidRDefault="006C45C9" w:rsidP="006C45C9">
                      <w:pPr>
                        <w:rPr>
                          <w:rFonts w:asciiTheme="minorHAnsi" w:hAnsiTheme="minorHAnsi" w:cstheme="minorHAnsi"/>
                          <w:sz w:val="19"/>
                          <w:szCs w:val="19"/>
                        </w:rPr>
                      </w:pPr>
                      <w:r w:rsidRPr="006C45C9">
                        <w:rPr>
                          <w:rFonts w:asciiTheme="minorHAnsi" w:hAnsiTheme="minorHAnsi" w:cstheme="minorHAnsi"/>
                          <w:sz w:val="19"/>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27360B51" w14:textId="77777777" w:rsidR="006C45C9" w:rsidRPr="00483D2E" w:rsidRDefault="006C45C9" w:rsidP="001B0F0E">
                      <w:pPr>
                        <w:rPr>
                          <w:rFonts w:asciiTheme="minorHAnsi" w:hAnsiTheme="minorHAnsi" w:cstheme="minorHAnsi"/>
                          <w:sz w:val="19"/>
                          <w:szCs w:val="19"/>
                        </w:rPr>
                      </w:pPr>
                    </w:p>
                  </w:txbxContent>
                </v:textbox>
                <w10:wrap anchorx="margin"/>
              </v:shape>
            </w:pict>
          </mc:Fallback>
        </mc:AlternateContent>
      </w:r>
      <w:r w:rsidR="00B240A6" w:rsidRPr="00DA309D">
        <w:rPr>
          <w:rFonts w:asciiTheme="minorHAnsi" w:hAnsiTheme="minorHAnsi" w:cstheme="minorHAnsi"/>
          <w:b/>
          <w:sz w:val="20"/>
          <w:szCs w:val="18"/>
        </w:rPr>
        <w:t>Spectral Response</w:t>
      </w:r>
    </w:p>
    <w:p w14:paraId="5A969CCC" w14:textId="77777777" w:rsidR="00483D2E" w:rsidRPr="00DA309D" w:rsidRDefault="00917844" w:rsidP="001B0F0E">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67CB7D7B" wp14:editId="44246751">
            <wp:extent cx="3543300" cy="2667000"/>
            <wp:effectExtent l="0" t="0" r="0" b="0"/>
            <wp:docPr id="4" name="Picture 4" descr="C:\Users\sadie.webster\AppData\Local\Microsoft\Windows\INetCache\Content.Word\sq_spectral_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sq_spectral_respon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667000"/>
                    </a:xfrm>
                    <a:prstGeom prst="rect">
                      <a:avLst/>
                    </a:prstGeom>
                    <a:noFill/>
                    <a:ln>
                      <a:noFill/>
                    </a:ln>
                  </pic:spPr>
                </pic:pic>
              </a:graphicData>
            </a:graphic>
          </wp:inline>
        </w:drawing>
      </w:r>
    </w:p>
    <w:p w14:paraId="5F0A1CE4" w14:textId="0530F57F" w:rsidR="00DA309D" w:rsidRDefault="00DA309D" w:rsidP="001B0F0E">
      <w:pPr>
        <w:rPr>
          <w:rFonts w:asciiTheme="minorHAnsi" w:hAnsiTheme="minorHAnsi" w:cstheme="minorHAnsi"/>
          <w:b/>
          <w:sz w:val="20"/>
          <w:szCs w:val="18"/>
        </w:rPr>
      </w:pPr>
    </w:p>
    <w:p w14:paraId="4246B771" w14:textId="77777777" w:rsidR="00610A36" w:rsidRDefault="00610A36" w:rsidP="001B0F0E">
      <w:pPr>
        <w:rPr>
          <w:rFonts w:asciiTheme="minorHAnsi" w:hAnsiTheme="minorHAnsi" w:cstheme="minorHAnsi"/>
          <w:b/>
          <w:sz w:val="20"/>
          <w:szCs w:val="18"/>
        </w:rPr>
      </w:pPr>
    </w:p>
    <w:p w14:paraId="22034E6A" w14:textId="77777777" w:rsidR="001B0F0E" w:rsidRPr="00DA309D" w:rsidRDefault="001B0F0E" w:rsidP="001B0F0E">
      <w:pPr>
        <w:rPr>
          <w:rFonts w:asciiTheme="minorHAnsi" w:hAnsiTheme="minorHAnsi" w:cstheme="minorHAnsi"/>
          <w:b/>
          <w:sz w:val="20"/>
          <w:szCs w:val="18"/>
        </w:rPr>
      </w:pPr>
      <w:r w:rsidRPr="00DA309D">
        <w:rPr>
          <w:rFonts w:asciiTheme="minorHAnsi" w:hAnsiTheme="minorHAnsi" w:cstheme="minorHAnsi"/>
          <w:b/>
          <w:sz w:val="20"/>
          <w:szCs w:val="18"/>
        </w:rPr>
        <w:t>Temperat</w:t>
      </w:r>
      <w:r w:rsidR="00B240A6" w:rsidRPr="00DA309D">
        <w:rPr>
          <w:rFonts w:asciiTheme="minorHAnsi" w:hAnsiTheme="minorHAnsi" w:cstheme="minorHAnsi"/>
          <w:b/>
          <w:sz w:val="20"/>
          <w:szCs w:val="18"/>
        </w:rPr>
        <w:t>ure Response</w:t>
      </w:r>
    </w:p>
    <w:p w14:paraId="73E40E73" w14:textId="77777777" w:rsidR="001B0F0E" w:rsidRPr="00DA309D" w:rsidRDefault="00483D2E" w:rsidP="001B0F0E">
      <w:pPr>
        <w:rPr>
          <w:rFonts w:asciiTheme="minorHAnsi" w:hAnsiTheme="minorHAnsi" w:cstheme="minorHAnsi"/>
          <w:sz w:val="20"/>
        </w:rPr>
      </w:pPr>
      <w:r w:rsidRPr="00DA309D">
        <w:rPr>
          <w:rFonts w:asciiTheme="minorHAnsi" w:hAnsiTheme="minorHAnsi" w:cstheme="minorHAnsi"/>
          <w:noProof/>
          <w:sz w:val="20"/>
        </w:rPr>
        <mc:AlternateContent>
          <mc:Choice Requires="wps">
            <w:drawing>
              <wp:anchor distT="0" distB="0" distL="114300" distR="114300" simplePos="0" relativeHeight="251658752" behindDoc="0" locked="0" layoutInCell="1" allowOverlap="1" wp14:anchorId="1B35C593" wp14:editId="439C6DCF">
                <wp:simplePos x="0" y="0"/>
                <wp:positionH relativeFrom="margin">
                  <wp:posOffset>3508375</wp:posOffset>
                </wp:positionH>
                <wp:positionV relativeFrom="paragraph">
                  <wp:posOffset>117889</wp:posOffset>
                </wp:positionV>
                <wp:extent cx="2484120" cy="3299460"/>
                <wp:effectExtent l="0" t="0" r="1143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299460"/>
                        </a:xfrm>
                        <a:prstGeom prst="rect">
                          <a:avLst/>
                        </a:prstGeom>
                        <a:solidFill>
                          <a:srgbClr val="FFFFFF"/>
                        </a:solidFill>
                        <a:ln w="9525">
                          <a:solidFill>
                            <a:schemeClr val="bg1"/>
                          </a:solidFill>
                          <a:miter lim="800000"/>
                          <a:headEnd/>
                          <a:tailEnd/>
                        </a:ln>
                      </wps:spPr>
                      <wps:txbx>
                        <w:txbxContent>
                          <w:p w14:paraId="0C15DC16" w14:textId="77777777" w:rsidR="006C45C9" w:rsidRPr="006C45C9" w:rsidRDefault="006C45C9" w:rsidP="006C45C9">
                            <w:pPr>
                              <w:rPr>
                                <w:rFonts w:ascii="Calibri" w:hAnsi="Calibri" w:cs="Calibri"/>
                                <w:sz w:val="19"/>
                                <w:szCs w:val="19"/>
                              </w:rPr>
                            </w:pPr>
                            <w:r w:rsidRPr="006C45C9">
                              <w:rPr>
                                <w:rFonts w:ascii="Calibri" w:hAnsi="Calibri" w:cs="Calibri"/>
                                <w:sz w:val="19"/>
                                <w:szCs w:val="19"/>
                              </w:rPr>
                              <w:t>Mean temperature response of ten SQ-500 series quantum sensors (</w:t>
                            </w:r>
                            <w:r w:rsidRPr="006C45C9">
                              <w:rPr>
                                <w:rFonts w:ascii="Calibri" w:hAnsi="Calibri" w:cs="Calibri"/>
                                <w:b/>
                                <w:i/>
                                <w:sz w:val="19"/>
                                <w:szCs w:val="19"/>
                              </w:rPr>
                              <w:t>errors bars represent two standard deviations above and below mean</w:t>
                            </w:r>
                            <w:r w:rsidRPr="006C45C9">
                              <w:rPr>
                                <w:rFonts w:ascii="Calibri" w:hAnsi="Calibri" w:cs="Calibri"/>
                                <w:sz w:val="19"/>
                                <w:szCs w:val="19"/>
                              </w:rPr>
                              <w:t xml:space="preserve">). Temperature response measurements were made at 10 C intervals across a temperature range of approximately -10 to 40 C in a </w:t>
                            </w:r>
                            <w:proofErr w:type="gramStart"/>
                            <w:r w:rsidRPr="006C45C9">
                              <w:rPr>
                                <w:rFonts w:ascii="Calibri" w:hAnsi="Calibri" w:cs="Calibri"/>
                                <w:sz w:val="19"/>
                                <w:szCs w:val="19"/>
                              </w:rPr>
                              <w:t>temperature controlled</w:t>
                            </w:r>
                            <w:proofErr w:type="gramEnd"/>
                            <w:r w:rsidRPr="006C45C9">
                              <w:rPr>
                                <w:rFonts w:ascii="Calibri" w:hAnsi="Calibri" w:cs="Calibri"/>
                                <w:sz w:val="19"/>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3DA8F9DB" w14:textId="77777777" w:rsidR="006C45C9" w:rsidRPr="00483D2E" w:rsidRDefault="006C45C9" w:rsidP="001B0F0E">
                            <w:pPr>
                              <w:rPr>
                                <w:rFonts w:ascii="Calibri" w:hAnsi="Calibri" w:cs="Calibri"/>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5C593" id="_x0000_s1028" type="#_x0000_t202" style="position:absolute;margin-left:276.25pt;margin-top:9.3pt;width:195.6pt;height:259.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" strokecolor="white [3212]">
                <v:textbox>
                  <w:txbxContent>
                    <w:p w14:paraId="0C15DC16" w14:textId="77777777" w:rsidR="006C45C9" w:rsidRPr="006C45C9" w:rsidRDefault="006C45C9" w:rsidP="006C45C9">
                      <w:pPr>
                        <w:rPr>
                          <w:rFonts w:ascii="Calibri" w:hAnsi="Calibri" w:cs="Calibri"/>
                          <w:sz w:val="19"/>
                          <w:szCs w:val="19"/>
                        </w:rPr>
                      </w:pPr>
                      <w:r w:rsidRPr="006C45C9">
                        <w:rPr>
                          <w:rFonts w:ascii="Calibri" w:hAnsi="Calibri" w:cs="Calibri"/>
                          <w:sz w:val="19"/>
                          <w:szCs w:val="19"/>
                        </w:rPr>
                        <w:t>Mean temperature response of ten SQ-500 series quantum sensors (</w:t>
                      </w:r>
                      <w:r w:rsidRPr="006C45C9">
                        <w:rPr>
                          <w:rFonts w:ascii="Calibri" w:hAnsi="Calibri" w:cs="Calibri"/>
                          <w:b/>
                          <w:i/>
                          <w:sz w:val="19"/>
                          <w:szCs w:val="19"/>
                        </w:rPr>
                        <w:t>errors bars represent two standard deviations above and below mean</w:t>
                      </w:r>
                      <w:r w:rsidRPr="006C45C9">
                        <w:rPr>
                          <w:rFonts w:ascii="Calibri" w:hAnsi="Calibri" w:cs="Calibri"/>
                          <w:sz w:val="19"/>
                          <w:szCs w:val="19"/>
                        </w:rPr>
                        <w:t xml:space="preserve">). Temperature response measurements were made at 10 C intervals across a temperature range of approximately -10 to 40 C in a </w:t>
                      </w:r>
                      <w:proofErr w:type="gramStart"/>
                      <w:r w:rsidRPr="006C45C9">
                        <w:rPr>
                          <w:rFonts w:ascii="Calibri" w:hAnsi="Calibri" w:cs="Calibri"/>
                          <w:sz w:val="19"/>
                          <w:szCs w:val="19"/>
                        </w:rPr>
                        <w:t>temperature controlled</w:t>
                      </w:r>
                      <w:proofErr w:type="gramEnd"/>
                      <w:r w:rsidRPr="006C45C9">
                        <w:rPr>
                          <w:rFonts w:ascii="Calibri" w:hAnsi="Calibri" w:cs="Calibri"/>
                          <w:sz w:val="19"/>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3DA8F9DB" w14:textId="77777777" w:rsidR="006C45C9" w:rsidRPr="00483D2E" w:rsidRDefault="006C45C9" w:rsidP="001B0F0E">
                      <w:pPr>
                        <w:rPr>
                          <w:rFonts w:ascii="Calibri" w:hAnsi="Calibri" w:cs="Calibri"/>
                          <w:sz w:val="19"/>
                          <w:szCs w:val="19"/>
                        </w:rPr>
                      </w:pPr>
                    </w:p>
                  </w:txbxContent>
                </v:textbox>
                <w10:wrap anchorx="margin"/>
              </v:shape>
            </w:pict>
          </mc:Fallback>
        </mc:AlternateContent>
      </w:r>
      <w:r w:rsidR="004446D8" w:rsidRPr="00DA309D">
        <w:rPr>
          <w:rFonts w:asciiTheme="minorHAnsi" w:hAnsiTheme="minorHAnsi" w:cstheme="minorHAnsi"/>
          <w:noProof/>
          <w:sz w:val="20"/>
        </w:rPr>
        <w:drawing>
          <wp:inline distT="0" distB="0" distL="0" distR="0" wp14:anchorId="28D74B00" wp14:editId="632D80CE">
            <wp:extent cx="3667559" cy="2809875"/>
            <wp:effectExtent l="0" t="0" r="9525"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850" cy="2816993"/>
                    </a:xfrm>
                    <a:prstGeom prst="rect">
                      <a:avLst/>
                    </a:prstGeom>
                    <a:noFill/>
                    <a:ln>
                      <a:noFill/>
                    </a:ln>
                  </pic:spPr>
                </pic:pic>
              </a:graphicData>
            </a:graphic>
          </wp:inline>
        </w:drawing>
      </w:r>
    </w:p>
    <w:p w14:paraId="0F0B38BB" w14:textId="77777777" w:rsidR="001B0F0E" w:rsidRPr="00DA309D" w:rsidRDefault="001B0F0E" w:rsidP="001B0F0E">
      <w:pPr>
        <w:rPr>
          <w:rFonts w:asciiTheme="minorHAnsi" w:hAnsiTheme="minorHAnsi" w:cstheme="minorHAnsi"/>
          <w:sz w:val="20"/>
        </w:rPr>
      </w:pPr>
    </w:p>
    <w:p w14:paraId="3C8C2797" w14:textId="77777777" w:rsidR="001B0F0E" w:rsidRDefault="001B0F0E" w:rsidP="001B0F0E">
      <w:pPr>
        <w:rPr>
          <w:rFonts w:asciiTheme="minorHAnsi" w:hAnsiTheme="minorHAnsi" w:cstheme="minorHAnsi"/>
          <w:b/>
          <w:sz w:val="20"/>
        </w:rPr>
      </w:pPr>
    </w:p>
    <w:p w14:paraId="29C702B0" w14:textId="77777777" w:rsidR="00610A36" w:rsidRDefault="00610A36" w:rsidP="001B0F0E">
      <w:pPr>
        <w:rPr>
          <w:rFonts w:asciiTheme="minorHAnsi" w:hAnsiTheme="minorHAnsi" w:cstheme="minorHAnsi"/>
          <w:b/>
          <w:sz w:val="20"/>
        </w:rPr>
      </w:pPr>
    </w:p>
    <w:p w14:paraId="4D48C9A5" w14:textId="2DF84DA2" w:rsidR="001B0F0E" w:rsidRPr="00DA309D" w:rsidRDefault="00B240A6" w:rsidP="001B0F0E">
      <w:pPr>
        <w:rPr>
          <w:rFonts w:asciiTheme="minorHAnsi" w:hAnsiTheme="minorHAnsi" w:cstheme="minorHAnsi"/>
          <w:b/>
          <w:sz w:val="20"/>
          <w:szCs w:val="18"/>
        </w:rPr>
      </w:pPr>
      <w:r w:rsidRPr="00DA309D">
        <w:rPr>
          <w:rFonts w:asciiTheme="minorHAnsi" w:hAnsiTheme="minorHAnsi" w:cstheme="minorHAnsi"/>
          <w:b/>
          <w:sz w:val="20"/>
          <w:szCs w:val="18"/>
        </w:rPr>
        <w:lastRenderedPageBreak/>
        <w:t>Cosine Response</w:t>
      </w:r>
    </w:p>
    <w:p w14:paraId="7C6C8B84" w14:textId="6881B1AE" w:rsidR="001B0F0E" w:rsidRDefault="008F5160" w:rsidP="001B0F0E">
      <w:pPr>
        <w:rPr>
          <w:rFonts w:cs="Segoe UI Semilight"/>
          <w:b/>
        </w:rPr>
      </w:pPr>
      <w:r w:rsidRPr="00B306CC">
        <w:rPr>
          <w:rFonts w:cs="Segoe UI Semilight"/>
          <w:noProof/>
        </w:rPr>
        <mc:AlternateContent>
          <mc:Choice Requires="wps">
            <w:drawing>
              <wp:anchor distT="0" distB="0" distL="114300" distR="114300" simplePos="0" relativeHeight="251655680" behindDoc="0" locked="0" layoutInCell="1" allowOverlap="1" wp14:anchorId="4A85FAAE" wp14:editId="63B33A2C">
                <wp:simplePos x="0" y="0"/>
                <wp:positionH relativeFrom="margin">
                  <wp:posOffset>3178629</wp:posOffset>
                </wp:positionH>
                <wp:positionV relativeFrom="paragraph">
                  <wp:posOffset>1783171</wp:posOffset>
                </wp:positionV>
                <wp:extent cx="2751273" cy="1820091"/>
                <wp:effectExtent l="0" t="0" r="11430" b="279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273" cy="1820091"/>
                        </a:xfrm>
                        <a:prstGeom prst="rect">
                          <a:avLst/>
                        </a:prstGeom>
                        <a:solidFill>
                          <a:srgbClr val="FFFFFF"/>
                        </a:solidFill>
                        <a:ln w="9525">
                          <a:solidFill>
                            <a:schemeClr val="bg1"/>
                          </a:solidFill>
                          <a:miter lim="800000"/>
                          <a:headEnd/>
                          <a:tailEnd/>
                        </a:ln>
                      </wps:spPr>
                      <wps:txbx>
                        <w:txbxContent>
                          <w:p w14:paraId="30A4711A" w14:textId="77777777" w:rsidR="006C45C9" w:rsidRPr="006C45C9" w:rsidRDefault="006C45C9" w:rsidP="006C45C9">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F93BBE0" w14:textId="77777777" w:rsidR="006C45C9" w:rsidRPr="00483D2E" w:rsidRDefault="006C45C9"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5FAAE" id="_x0000_s1029" type="#_x0000_t202" style="position:absolute;margin-left:250.3pt;margin-top:140.4pt;width:216.65pt;height:143.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" strokecolor="white [3212]">
                <v:textbox>
                  <w:txbxContent>
                    <w:p w14:paraId="30A4711A" w14:textId="77777777" w:rsidR="006C45C9" w:rsidRPr="006C45C9" w:rsidRDefault="006C45C9" w:rsidP="006C45C9">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F93BBE0" w14:textId="77777777" w:rsidR="006C45C9" w:rsidRPr="00483D2E" w:rsidRDefault="006C45C9" w:rsidP="001B0F0E">
                      <w:pPr>
                        <w:rPr>
                          <w:rFonts w:asciiTheme="minorHAnsi" w:hAnsiTheme="minorHAnsi" w:cstheme="minorHAnsi"/>
                          <w:sz w:val="20"/>
                          <w:szCs w:val="16"/>
                        </w:rPr>
                      </w:pPr>
                    </w:p>
                  </w:txbxContent>
                </v:textbox>
                <w10:wrap anchorx="margin"/>
              </v:shape>
            </w:pict>
          </mc:Fallback>
        </mc:AlternateContent>
      </w:r>
      <w:r w:rsidR="00610A36">
        <w:rPr>
          <w:noProof/>
        </w:rPr>
        <w:drawing>
          <wp:inline distT="0" distB="0" distL="0" distR="0" wp14:anchorId="1DA98779" wp14:editId="6DCB93EE">
            <wp:extent cx="3030855" cy="36664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0855" cy="3666490"/>
                    </a:xfrm>
                    <a:prstGeom prst="rect">
                      <a:avLst/>
                    </a:prstGeom>
                    <a:noFill/>
                    <a:ln>
                      <a:noFill/>
                    </a:ln>
                  </pic:spPr>
                </pic:pic>
              </a:graphicData>
            </a:graphic>
          </wp:inline>
        </w:drawing>
      </w:r>
    </w:p>
    <w:p w14:paraId="6B313937" w14:textId="77777777" w:rsidR="00483D2E" w:rsidRDefault="006C45C9" w:rsidP="001B0F0E">
      <w:pPr>
        <w:rPr>
          <w:rFonts w:cs="Segoe UI Semilight"/>
          <w:b/>
        </w:rPr>
      </w:pPr>
      <w:r w:rsidRPr="00B306CC">
        <w:rPr>
          <w:rFonts w:cs="Segoe UI Semilight"/>
          <w:noProof/>
        </w:rPr>
        <mc:AlternateContent>
          <mc:Choice Requires="wps">
            <w:drawing>
              <wp:anchor distT="0" distB="0" distL="114300" distR="114300" simplePos="0" relativeHeight="251652608" behindDoc="0" locked="0" layoutInCell="1" allowOverlap="1" wp14:anchorId="7090D936" wp14:editId="35F70B85">
                <wp:simplePos x="0" y="0"/>
                <wp:positionH relativeFrom="margin">
                  <wp:posOffset>3953690</wp:posOffset>
                </wp:positionH>
                <wp:positionV relativeFrom="paragraph">
                  <wp:posOffset>145234</wp:posOffset>
                </wp:positionV>
                <wp:extent cx="2044519" cy="3120390"/>
                <wp:effectExtent l="0" t="0" r="1333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519" cy="3120390"/>
                        </a:xfrm>
                        <a:prstGeom prst="rect">
                          <a:avLst/>
                        </a:prstGeom>
                        <a:solidFill>
                          <a:srgbClr val="FFFFFF"/>
                        </a:solidFill>
                        <a:ln w="9525">
                          <a:solidFill>
                            <a:schemeClr val="bg1"/>
                          </a:solidFill>
                          <a:miter lim="800000"/>
                          <a:headEnd/>
                          <a:tailEnd/>
                        </a:ln>
                      </wps:spPr>
                      <wps:txbx>
                        <w:txbxContent>
                          <w:p w14:paraId="4FEC4122" w14:textId="77777777" w:rsidR="006C45C9" w:rsidRPr="006C45C9" w:rsidRDefault="006C45C9" w:rsidP="006C45C9">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6C45C9">
                              <w:rPr>
                                <w:rFonts w:ascii="Calibri" w:hAnsi="Calibri" w:cs="Calibri"/>
                                <w:sz w:val="20"/>
                                <w:szCs w:val="16"/>
                              </w:rPr>
                              <w:t>Kipp</w:t>
                            </w:r>
                            <w:proofErr w:type="spellEnd"/>
                            <w:r w:rsidRPr="006C45C9">
                              <w:rPr>
                                <w:rFonts w:ascii="Calibri" w:hAnsi="Calibri" w:cs="Calibri"/>
                                <w:sz w:val="20"/>
                                <w:szCs w:val="16"/>
                              </w:rPr>
                              <w:t xml:space="preserve">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358BA49F" w14:textId="77777777" w:rsidR="006C45C9" w:rsidRPr="00483D2E" w:rsidRDefault="006C45C9"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0D936" id="_x0000_s1030" type="#_x0000_t202" style="position:absolute;margin-left:311.3pt;margin-top:11.45pt;width:161pt;height:245.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" strokecolor="white [3212]">
                <v:textbox>
                  <w:txbxContent>
                    <w:p w14:paraId="4FEC4122" w14:textId="77777777" w:rsidR="006C45C9" w:rsidRPr="006C45C9" w:rsidRDefault="006C45C9" w:rsidP="006C45C9">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6C45C9">
                        <w:rPr>
                          <w:rFonts w:ascii="Calibri" w:hAnsi="Calibri" w:cs="Calibri"/>
                          <w:sz w:val="20"/>
                          <w:szCs w:val="16"/>
                        </w:rPr>
                        <w:t>Kipp</w:t>
                      </w:r>
                      <w:proofErr w:type="spellEnd"/>
                      <w:r w:rsidRPr="006C45C9">
                        <w:rPr>
                          <w:rFonts w:ascii="Calibri" w:hAnsi="Calibri" w:cs="Calibri"/>
                          <w:sz w:val="20"/>
                          <w:szCs w:val="16"/>
                        </w:rPr>
                        <w:t xml:space="preserve">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358BA49F" w14:textId="77777777" w:rsidR="006C45C9" w:rsidRPr="00483D2E" w:rsidRDefault="006C45C9" w:rsidP="001B0F0E">
                      <w:pPr>
                        <w:rPr>
                          <w:rFonts w:ascii="Calibri" w:hAnsi="Calibri" w:cs="Calibri"/>
                          <w:sz w:val="20"/>
                          <w:szCs w:val="16"/>
                        </w:rPr>
                      </w:pPr>
                    </w:p>
                  </w:txbxContent>
                </v:textbox>
                <w10:wrap anchorx="margin"/>
              </v:shape>
            </w:pict>
          </mc:Fallback>
        </mc:AlternateContent>
      </w:r>
    </w:p>
    <w:p w14:paraId="5A6CF355" w14:textId="77777777" w:rsidR="001B0F0E" w:rsidRDefault="006C45C9">
      <w:pPr>
        <w:rPr>
          <w:rFonts w:cs="Segoe UI Semilight"/>
        </w:rPr>
      </w:pPr>
      <w:r>
        <w:rPr>
          <w:rFonts w:cs="Segoe UI Semilight"/>
          <w:b/>
          <w:noProof/>
        </w:rPr>
        <w:drawing>
          <wp:inline distT="0" distB="0" distL="0" distR="0" wp14:anchorId="4A7459F4" wp14:editId="6181C31C">
            <wp:extent cx="3876040" cy="2773045"/>
            <wp:effectExtent l="0" t="0" r="0" b="8255"/>
            <wp:docPr id="10" name="Picture 10"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q500_directional_response_white_bg"/>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p>
    <w:p w14:paraId="20BFE391" w14:textId="77777777" w:rsidR="00DA309D" w:rsidRDefault="00DA309D">
      <w:pPr>
        <w:rPr>
          <w:rFonts w:cs="Segoe UI Semilight"/>
        </w:rPr>
      </w:pPr>
    </w:p>
    <w:p w14:paraId="7C89E36D" w14:textId="77777777" w:rsidR="00DA309D" w:rsidRDefault="00DA309D">
      <w:pPr>
        <w:rPr>
          <w:rFonts w:cs="Segoe UI Semilight"/>
        </w:rPr>
      </w:pPr>
    </w:p>
    <w:p w14:paraId="50E6BDD0"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508806420"/>
      <w:r w:rsidRPr="00B306CC">
        <w:rPr>
          <w:rFonts w:cs="Segoe UI Semilight"/>
          <w:szCs w:val="32"/>
        </w:rPr>
        <w:lastRenderedPageBreak/>
        <w:t>Deployment and Installation</w:t>
      </w:r>
      <w:bookmarkEnd w:id="14"/>
      <w:bookmarkEnd w:id="15"/>
      <w:bookmarkEnd w:id="16"/>
    </w:p>
    <w:p w14:paraId="3F0CC016" w14:textId="2564626A" w:rsidR="006D74AE" w:rsidRPr="00483D2E" w:rsidRDefault="006C45C9" w:rsidP="006D74A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63872" behindDoc="1" locked="0" layoutInCell="1" allowOverlap="1" wp14:anchorId="1239F63D" wp14:editId="4A26E230">
            <wp:simplePos x="0" y="0"/>
            <wp:positionH relativeFrom="column">
              <wp:posOffset>-635</wp:posOffset>
            </wp:positionH>
            <wp:positionV relativeFrom="paragraph">
              <wp:posOffset>664845</wp:posOffset>
            </wp:positionV>
            <wp:extent cx="2371725" cy="1790700"/>
            <wp:effectExtent l="0" t="0" r="9525" b="0"/>
            <wp:wrapNone/>
            <wp:docPr id="294" name="Picture 294" descr="C:\Users\sadie.webster\AppData\Local\Microsoft\Windows\INetCache\Content.Word\DSC_1557-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SC_1557-edit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903" t="26202" r="25320" b="28847"/>
                    <a:stretch/>
                  </pic:blipFill>
                  <pic:spPr bwMode="auto">
                    <a:xfrm>
                      <a:off x="0" y="0"/>
                      <a:ext cx="237172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46464" behindDoc="1" locked="0" layoutInCell="1" allowOverlap="1" wp14:anchorId="57FB5366" wp14:editId="50C01D2F">
            <wp:simplePos x="0" y="0"/>
            <wp:positionH relativeFrom="column">
              <wp:posOffset>2447925</wp:posOffset>
            </wp:positionH>
            <wp:positionV relativeFrom="paragraph">
              <wp:posOffset>655541</wp:posOffset>
            </wp:positionV>
            <wp:extent cx="2085975" cy="1790700"/>
            <wp:effectExtent l="0" t="0" r="9525" b="0"/>
            <wp:wrapNone/>
            <wp:docPr id="295" name="Picture 295" descr="C:\Users\sadie.webster\AppData\Local\Microsoft\Windows\INetCache\Content.Word\DSC_1557-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SC_1557-edit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903" t="26202" r="30112" b="28847"/>
                    <a:stretch/>
                  </pic:blipFill>
                  <pic:spPr bwMode="auto">
                    <a:xfrm>
                      <a:off x="0" y="0"/>
                      <a:ext cx="208597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310">
        <w:rPr>
          <w:rFonts w:ascii="Times New Roman" w:hAnsi="Times New Roman" w:cs="Times New Roman"/>
          <w:noProof/>
          <w:sz w:val="24"/>
          <w:szCs w:val="24"/>
        </w:rPr>
        <mc:AlternateContent>
          <mc:Choice Requires="wps">
            <w:drawing>
              <wp:anchor distT="45720" distB="45720" distL="114300" distR="114300" simplePos="0" relativeHeight="251661824" behindDoc="1" locked="0" layoutInCell="1" allowOverlap="1" wp14:anchorId="2F426589" wp14:editId="752C746E">
                <wp:simplePos x="0" y="0"/>
                <wp:positionH relativeFrom="column">
                  <wp:posOffset>4383776</wp:posOffset>
                </wp:positionH>
                <wp:positionV relativeFrom="paragraph">
                  <wp:posOffset>861695</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587413" w14:textId="77777777" w:rsidR="006C45C9" w:rsidRDefault="006C45C9" w:rsidP="008E7310">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426589" id="Text Box 293" o:spid="_x0000_s1031" type="#_x0000_t202" style="position:absolute;margin-left:345.2pt;margin-top:67.85pt;width:228.05pt;height:97.15pt;z-index:-251654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Ng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" fillcolor="white [3201]" strokecolor="#f5c201 [3205]" strokeweight="2pt">
                <v:textbox>
                  <w:txbxContent>
                    <w:p w14:paraId="66587413" w14:textId="77777777" w:rsidR="006C45C9" w:rsidRDefault="006C45C9" w:rsidP="008E7310">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1B0F0E" w:rsidRPr="00483D2E">
        <w:rPr>
          <w:rFonts w:asciiTheme="minorHAnsi" w:hAnsiTheme="minorHAnsi" w:cstheme="minorHAnsi"/>
          <w:color w:val="000000"/>
          <w:sz w:val="20"/>
          <w:szCs w:val="18"/>
        </w:rPr>
        <w:t>Mount the sensor to a solid surface with the nylon mounting screw provided. To accurately measure PPF</w:t>
      </w:r>
      <w:r w:rsidR="003D3140" w:rsidRPr="00483D2E">
        <w:rPr>
          <w:rFonts w:asciiTheme="minorHAnsi" w:hAnsiTheme="minorHAnsi" w:cstheme="minorHAnsi"/>
          <w:color w:val="000000"/>
          <w:sz w:val="20"/>
          <w:szCs w:val="18"/>
        </w:rPr>
        <w:t>D</w:t>
      </w:r>
      <w:r w:rsidR="001B0F0E" w:rsidRPr="00483D2E">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483D2E">
        <w:rPr>
          <w:rFonts w:asciiTheme="minorHAnsi" w:hAnsiTheme="minorHAnsi" w:cstheme="minorHAnsi"/>
          <w:sz w:val="20"/>
          <w:szCs w:val="18"/>
        </w:rPr>
        <w:t xml:space="preserve"> an Apogee Instruments model A</w:t>
      </w:r>
      <w:r w:rsidR="00731E93">
        <w:rPr>
          <w:rFonts w:asciiTheme="minorHAnsi" w:hAnsiTheme="minorHAnsi" w:cstheme="minorHAnsi"/>
          <w:sz w:val="20"/>
          <w:szCs w:val="18"/>
        </w:rPr>
        <w:t>L</w:t>
      </w:r>
      <w:r w:rsidR="001B0F0E" w:rsidRPr="00483D2E">
        <w:rPr>
          <w:rFonts w:asciiTheme="minorHAnsi" w:hAnsiTheme="minorHAnsi" w:cstheme="minorHAnsi"/>
          <w:sz w:val="20"/>
          <w:szCs w:val="18"/>
        </w:rPr>
        <w:t>-1</w:t>
      </w:r>
      <w:r w:rsidR="00731E93">
        <w:rPr>
          <w:rFonts w:asciiTheme="minorHAnsi" w:hAnsiTheme="minorHAnsi" w:cstheme="minorHAnsi"/>
          <w:sz w:val="20"/>
          <w:szCs w:val="18"/>
        </w:rPr>
        <w:t>2</w:t>
      </w:r>
      <w:r w:rsidR="001B0F0E" w:rsidRPr="00483D2E">
        <w:rPr>
          <w:rFonts w:asciiTheme="minorHAnsi" w:hAnsiTheme="minorHAnsi" w:cstheme="minorHAnsi"/>
          <w:sz w:val="20"/>
          <w:szCs w:val="18"/>
        </w:rPr>
        <w:t>0 mounting bracket is recommended.</w:t>
      </w:r>
      <w:r w:rsidR="006D74AE" w:rsidRPr="00483D2E">
        <w:rPr>
          <w:rFonts w:asciiTheme="minorHAnsi" w:hAnsiTheme="minorHAnsi" w:cstheme="minorHAnsi"/>
          <w:color w:val="000000"/>
          <w:sz w:val="20"/>
          <w:szCs w:val="18"/>
        </w:rPr>
        <w:t xml:space="preserve"> </w:t>
      </w:r>
    </w:p>
    <w:p w14:paraId="6731D891" w14:textId="77777777" w:rsidR="008B7CB2" w:rsidRDefault="008E7310" w:rsidP="00A62CED">
      <w:pPr>
        <w:rPr>
          <w:rFonts w:asciiTheme="minorHAnsi" w:hAnsiTheme="minorHAnsi" w:cstheme="minorHAnsi"/>
          <w:noProof/>
          <w:color w:val="000000"/>
          <w:sz w:val="20"/>
        </w:rPr>
      </w:pPr>
      <w:r>
        <w:rPr>
          <w:noProof/>
        </w:rPr>
        <mc:AlternateContent>
          <mc:Choice Requires="wps">
            <w:drawing>
              <wp:anchor distT="0" distB="0" distL="114300" distR="114300" simplePos="0" relativeHeight="251667968" behindDoc="1" locked="0" layoutInCell="1" allowOverlap="1" wp14:anchorId="65AD38B8" wp14:editId="457B906E">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9076F9C"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" strokecolor="#737373 [3044]">
                <v:stroke endarrow="block"/>
              </v:shape>
            </w:pict>
          </mc:Fallback>
        </mc:AlternateContent>
      </w:r>
    </w:p>
    <w:p w14:paraId="7E4E24F0" w14:textId="77777777" w:rsidR="008B7CB2" w:rsidRDefault="008B7CB2" w:rsidP="00A62CED">
      <w:pPr>
        <w:rPr>
          <w:rFonts w:asciiTheme="minorHAnsi" w:hAnsiTheme="minorHAnsi" w:cstheme="minorHAnsi"/>
          <w:noProof/>
          <w:color w:val="000000"/>
          <w:sz w:val="20"/>
        </w:rPr>
      </w:pPr>
    </w:p>
    <w:p w14:paraId="16EC0B78" w14:textId="77777777" w:rsidR="006D74AE" w:rsidRPr="00483D2E" w:rsidRDefault="006D74AE" w:rsidP="00A62CED">
      <w:pPr>
        <w:rPr>
          <w:rFonts w:asciiTheme="minorHAnsi" w:hAnsiTheme="minorHAnsi" w:cstheme="minorHAnsi"/>
          <w:color w:val="000000"/>
          <w:sz w:val="20"/>
        </w:rPr>
      </w:pPr>
    </w:p>
    <w:p w14:paraId="7880ACDE" w14:textId="77777777" w:rsidR="00A62CED" w:rsidRPr="00483D2E" w:rsidRDefault="00A62CED" w:rsidP="00796AEB">
      <w:pPr>
        <w:rPr>
          <w:rFonts w:asciiTheme="minorHAnsi" w:hAnsiTheme="minorHAnsi" w:cstheme="minorHAnsi"/>
          <w:color w:val="000000"/>
          <w:sz w:val="20"/>
          <w:szCs w:val="18"/>
        </w:rPr>
      </w:pPr>
    </w:p>
    <w:p w14:paraId="7B74BC47" w14:textId="77777777" w:rsidR="008B7CB2" w:rsidRDefault="008B7CB2" w:rsidP="00796AEB">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6944" behindDoc="0" locked="0" layoutInCell="1" allowOverlap="1" wp14:anchorId="7DDA3E52" wp14:editId="3060982A">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7C31883B" w14:textId="77777777" w:rsidR="006C45C9" w:rsidRPr="00483D2E" w:rsidRDefault="006C45C9" w:rsidP="00A62CED">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A3E52" id="_x0000_s1032" type="#_x0000_t202" style="position:absolute;margin-left:320.85pt;margin-top:10.8pt;width:119.7pt;height:38.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Fluudf6AQAA1AMAAA4AAAAAAAAAAAAAAAAA&#10;LgIAAGRycy9lMm9Eb2MueG1sUEsBAi0AFAAGAAgAAAAhAAiXl4veAAAACQEAAA8AAAAAAAAAAAAA&#10;AAAAVAQAAGRycy9kb3ducmV2LnhtbFBLBQYAAAAABAAEAPMAAABfBQAAAAA=&#10;" filled="f" stroked="f">
                <v:textbox>
                  <w:txbxContent>
                    <w:p w14:paraId="7C31883B" w14:textId="77777777" w:rsidR="006C45C9" w:rsidRPr="00483D2E" w:rsidRDefault="006C45C9" w:rsidP="00A62CED">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43392" behindDoc="1" locked="0" layoutInCell="1" allowOverlap="1" wp14:anchorId="66B510E1" wp14:editId="04BA52B0">
            <wp:simplePos x="0" y="0"/>
            <wp:positionH relativeFrom="column">
              <wp:posOffset>3457575</wp:posOffset>
            </wp:positionH>
            <wp:positionV relativeFrom="paragraph">
              <wp:posOffset>244475</wp:posOffset>
            </wp:positionV>
            <wp:extent cx="685800" cy="353060"/>
            <wp:effectExtent l="0" t="0" r="0" b="0"/>
            <wp:wrapNone/>
            <wp:docPr id="25" name="Picture 25"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7">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44416" behindDoc="0" locked="0" layoutInCell="1" allowOverlap="1" wp14:anchorId="29C32BF1" wp14:editId="7B02CBBA">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3C6F8035" w14:textId="77777777" w:rsidR="006C45C9" w:rsidRPr="00483D2E" w:rsidRDefault="006C45C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32BF1" id="_x0000_s1033" type="#_x0000_t202" style="position:absolute;margin-left:94.5pt;margin-top:13.25pt;width:120.5pt;height:38.4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p6/A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OJ9uZwtKREYm69Xy3WeSsGr52znQ/wkwZC0YdTjUDM6Pz6EmLrh1fOVVMzCvdI6D1Zb0jF6&#10;tZgtcsJFxKiIvtPKMLou0zc4IZH8aOucHLnSwx4LaDuyTkQHyrHf9UTVjK5SbhJhB/UJZfAw2Ayf&#10;BW5a8L8p6dBijIZfB+4lJfqzRSmvpvN58mQ+zBerGR78ZWR3GeFWIBSjkZJhexuzjwfKNyh5o7Ia&#10;L52MLaN1skijzZM3L8/51stj3P4B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DRlLp6/AEAANQDAAAOAAAAAAAAAAAAAAAA&#10;AC4CAABkcnMvZTJvRG9jLnhtbFBLAQItABQABgAIAAAAIQDcJVRx3QAAAAoBAAAPAAAAAAAAAAAA&#10;AAAAAFYEAABkcnMvZG93bnJldi54bWxQSwUGAAAAAAQABADzAAAAYAUAAAAA&#10;" filled="f" stroked="f">
                <v:textbox>
                  <w:txbxContent>
                    <w:p w14:paraId="3C6F8035" w14:textId="77777777" w:rsidR="006C45C9" w:rsidRPr="00483D2E" w:rsidRDefault="006C45C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4867E4E8" w14:textId="77777777" w:rsidR="008B7CB2" w:rsidRDefault="008B7CB2" w:rsidP="00796AEB">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4896" behindDoc="0" locked="0" layoutInCell="1" allowOverlap="1" wp14:anchorId="34D93F87" wp14:editId="354E9BB4">
                <wp:simplePos x="0" y="0"/>
                <wp:positionH relativeFrom="column">
                  <wp:posOffset>4876800</wp:posOffset>
                </wp:positionH>
                <wp:positionV relativeFrom="paragraph">
                  <wp:posOffset>271780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4A72E46B" w14:textId="77777777" w:rsidR="006C45C9" w:rsidRPr="00483D2E" w:rsidRDefault="006C45C9" w:rsidP="00A62CED">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3F87" id="_x0000_s1034" type="#_x0000_t202" style="position:absolute;margin-left:384pt;margin-top:21.4pt;width:83.2pt;height:3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CrlOgO+wEAANQDAAAOAAAAAAAAAAAAAAAA&#10;AC4CAABkcnMvZTJvRG9jLnhtbFBLAQItABQABgAIAAAAIQAAc+a/3gAAAAoBAAAPAAAAAAAAAAAA&#10;AAAAAFUEAABkcnMvZG93bnJldi54bWxQSwUGAAAAAAQABADzAAAAYAUAAAAA&#10;" filled="f" stroked="f">
                <v:textbox>
                  <w:txbxContent>
                    <w:p w14:paraId="4A72E46B" w14:textId="77777777" w:rsidR="006C45C9" w:rsidRPr="00483D2E" w:rsidRDefault="006C45C9" w:rsidP="00A62CED">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56704" behindDoc="1" locked="0" layoutInCell="1" allowOverlap="1" wp14:anchorId="4373FCF0" wp14:editId="23B8090E">
            <wp:simplePos x="0" y="0"/>
            <wp:positionH relativeFrom="column">
              <wp:posOffset>2790825</wp:posOffset>
            </wp:positionH>
            <wp:positionV relativeFrom="paragraph">
              <wp:posOffset>291465</wp:posOffset>
            </wp:positionV>
            <wp:extent cx="2876582" cy="1628775"/>
            <wp:effectExtent l="0" t="0" r="0"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47488" behindDoc="0" locked="0" layoutInCell="1" allowOverlap="1" wp14:anchorId="530428B6" wp14:editId="66402E8F">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341F8B1" w14:textId="4A9E140B" w:rsidR="006C45C9" w:rsidRPr="00483D2E" w:rsidRDefault="006C45C9">
                            <w:pPr>
                              <w:rPr>
                                <w:rFonts w:ascii="Calibri" w:hAnsi="Calibri" w:cs="Calibri"/>
                                <w:sz w:val="20"/>
                                <w:szCs w:val="16"/>
                              </w:rPr>
                            </w:pPr>
                            <w:r w:rsidRPr="00483D2E">
                              <w:rPr>
                                <w:rFonts w:ascii="Calibri" w:hAnsi="Calibri" w:cs="Calibri"/>
                                <w:sz w:val="20"/>
                                <w:szCs w:val="16"/>
                              </w:rPr>
                              <w:t>Model: AL-1</w:t>
                            </w:r>
                            <w:r w:rsidR="00731E93">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28B6" id="_x0000_s1035" type="#_x0000_t202" style="position:absolute;margin-left:115.7pt;margin-top:22.1pt;width:83.2pt;height:34.4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B5I4b4+wEAANQDAAAOAAAAAAAAAAAAAAAA&#10;AC4CAABkcnMvZTJvRG9jLnhtbFBLAQItABQABgAIAAAAIQD9LBL53gAAAAoBAAAPAAAAAAAAAAAA&#10;AAAAAFUEAABkcnMvZG93bnJldi54bWxQSwUGAAAAAAQABADzAAAAYAUAAAAA&#10;" filled="f" stroked="f">
                <v:textbox>
                  <w:txbxContent>
                    <w:p w14:paraId="2341F8B1" w14:textId="4A9E140B" w:rsidR="006C45C9" w:rsidRPr="00483D2E" w:rsidRDefault="006C45C9">
                      <w:pPr>
                        <w:rPr>
                          <w:rFonts w:ascii="Calibri" w:hAnsi="Calibri" w:cs="Calibri"/>
                          <w:sz w:val="20"/>
                          <w:szCs w:val="16"/>
                        </w:rPr>
                      </w:pPr>
                      <w:r w:rsidRPr="00483D2E">
                        <w:rPr>
                          <w:rFonts w:ascii="Calibri" w:hAnsi="Calibri" w:cs="Calibri"/>
                          <w:sz w:val="20"/>
                          <w:szCs w:val="16"/>
                        </w:rPr>
                        <w:t>Model: AL-1</w:t>
                      </w:r>
                      <w:r w:rsidR="00731E93">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04136039" wp14:editId="474700EF">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9">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54C56E86" w14:textId="77777777" w:rsidR="006D74AE" w:rsidRPr="00483D2E" w:rsidRDefault="006D74AE" w:rsidP="00796AEB">
      <w:pPr>
        <w:rPr>
          <w:rFonts w:asciiTheme="minorHAnsi" w:hAnsiTheme="minorHAnsi" w:cstheme="minorHAnsi"/>
          <w:color w:val="000000"/>
          <w:sz w:val="20"/>
          <w:szCs w:val="18"/>
        </w:rPr>
      </w:pPr>
      <w:r w:rsidRPr="00483D2E">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483D2E">
        <w:rPr>
          <w:rFonts w:asciiTheme="minorHAnsi" w:hAnsiTheme="minorHAnsi" w:cstheme="minorHAnsi"/>
          <w:color w:val="000000"/>
          <w:sz w:val="20"/>
          <w:szCs w:val="18"/>
        </w:rPr>
        <w:t>typically less than 0.5</w:t>
      </w:r>
      <w:r w:rsidRPr="00483D2E">
        <w:rPr>
          <w:rFonts w:asciiTheme="minorHAnsi" w:hAnsiTheme="minorHAnsi" w:cstheme="minorHAnsi"/>
          <w:color w:val="000000"/>
          <w:sz w:val="20"/>
          <w:szCs w:val="18"/>
        </w:rPr>
        <w:t xml:space="preserve"> %, but it is easy to minimize by proper cable orientation.</w:t>
      </w:r>
    </w:p>
    <w:p w14:paraId="352DE724" w14:textId="77777777" w:rsidR="006D74AE" w:rsidRPr="00483D2E" w:rsidRDefault="008B7CB2" w:rsidP="00796AEB">
      <w:pPr>
        <w:jc w:val="center"/>
        <w:rPr>
          <w:rFonts w:asciiTheme="minorHAnsi" w:hAnsiTheme="minorHAnsi" w:cstheme="minorHAnsi"/>
          <w:b/>
          <w:bCs/>
          <w:sz w:val="20"/>
        </w:rPr>
      </w:pPr>
      <w:r>
        <w:rPr>
          <w:rFonts w:ascii="Calibri" w:hAnsi="Calibri" w:cs="Calibri"/>
          <w:b/>
          <w:bCs/>
          <w:noProof/>
          <w:sz w:val="20"/>
        </w:rPr>
        <w:drawing>
          <wp:inline distT="0" distB="0" distL="0" distR="0" wp14:anchorId="3C6E87B8" wp14:editId="09FBBAA0">
            <wp:extent cx="3924300" cy="1808514"/>
            <wp:effectExtent l="0" t="0" r="0" b="0"/>
            <wp:docPr id="296" name="Picture 296" descr="quantum-blue-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antum-blue-globe"/>
                    <pic:cNvPicPr>
                      <a:picLocks noChangeAspect="1" noChangeArrowheads="1"/>
                    </pic:cNvPicPr>
                  </pic:nvPicPr>
                  <pic:blipFill>
                    <a:blip r:embed="rId20">
                      <a:extLst>
                        <a:ext uri="{28A0092B-C50C-407E-A947-70E740481C1C}">
                          <a14:useLocalDpi xmlns:a14="http://schemas.microsoft.com/office/drawing/2010/main" val="0"/>
                        </a:ext>
                      </a:extLst>
                    </a:blip>
                    <a:srcRect t="15974" b="24481"/>
                    <a:stretch>
                      <a:fillRect/>
                    </a:stretch>
                  </pic:blipFill>
                  <pic:spPr bwMode="auto">
                    <a:xfrm>
                      <a:off x="0" y="0"/>
                      <a:ext cx="3941477" cy="1816430"/>
                    </a:xfrm>
                    <a:prstGeom prst="rect">
                      <a:avLst/>
                    </a:prstGeom>
                    <a:noFill/>
                    <a:ln>
                      <a:noFill/>
                    </a:ln>
                  </pic:spPr>
                </pic:pic>
              </a:graphicData>
            </a:graphic>
          </wp:inline>
        </w:drawing>
      </w:r>
    </w:p>
    <w:p w14:paraId="3D092F76" w14:textId="64804142" w:rsidR="0067413D" w:rsidRPr="00483D2E" w:rsidRDefault="006D74AE">
      <w:pPr>
        <w:rPr>
          <w:rFonts w:asciiTheme="minorHAnsi" w:hAnsiTheme="minorHAnsi" w:cstheme="minorHAnsi"/>
          <w:sz w:val="20"/>
          <w:szCs w:val="18"/>
        </w:rPr>
      </w:pPr>
      <w:r w:rsidRPr="00483D2E">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483D2E">
        <w:rPr>
          <w:rFonts w:asciiTheme="minorHAnsi" w:hAnsiTheme="minorHAnsi" w:cstheme="minorHAnsi"/>
          <w:b/>
          <w:sz w:val="20"/>
          <w:szCs w:val="18"/>
        </w:rPr>
        <w:t xml:space="preserve">Once mounted, the </w:t>
      </w:r>
      <w:r w:rsidR="00731E93">
        <w:rPr>
          <w:rFonts w:asciiTheme="minorHAnsi" w:hAnsiTheme="minorHAnsi" w:cstheme="minorHAnsi"/>
          <w:b/>
          <w:sz w:val="20"/>
          <w:szCs w:val="18"/>
        </w:rPr>
        <w:t>blue</w:t>
      </w:r>
      <w:r w:rsidRPr="00483D2E">
        <w:rPr>
          <w:rFonts w:asciiTheme="minorHAnsi" w:hAnsiTheme="minorHAnsi" w:cstheme="minorHAnsi"/>
          <w:b/>
          <w:sz w:val="20"/>
          <w:szCs w:val="18"/>
        </w:rPr>
        <w:t xml:space="preserve"> cap should be removed from the sensor.</w:t>
      </w:r>
      <w:r w:rsidRPr="00483D2E">
        <w:rPr>
          <w:rFonts w:asciiTheme="minorHAnsi" w:hAnsiTheme="minorHAnsi" w:cstheme="minorHAnsi"/>
          <w:sz w:val="20"/>
          <w:szCs w:val="18"/>
        </w:rPr>
        <w:t xml:space="preserve"> The </w:t>
      </w:r>
      <w:r w:rsidR="00A12EE3">
        <w:rPr>
          <w:rFonts w:asciiTheme="minorHAnsi" w:hAnsiTheme="minorHAnsi" w:cstheme="minorHAnsi"/>
          <w:sz w:val="20"/>
          <w:szCs w:val="18"/>
        </w:rPr>
        <w:t>blue</w:t>
      </w:r>
      <w:r w:rsidRPr="00483D2E">
        <w:rPr>
          <w:rFonts w:asciiTheme="minorHAnsi" w:hAnsiTheme="minorHAnsi" w:cstheme="minorHAnsi"/>
          <w:sz w:val="20"/>
          <w:szCs w:val="18"/>
        </w:rPr>
        <w:t xml:space="preserve"> cap can be used as a protective covering for the sensor when it is not in use.</w:t>
      </w:r>
    </w:p>
    <w:p w14:paraId="246EA47A" w14:textId="77777777" w:rsidR="0067413D" w:rsidRPr="00B80422" w:rsidRDefault="0067413D" w:rsidP="00483D2E">
      <w:pPr>
        <w:pStyle w:val="Heading3"/>
      </w:pPr>
      <w:bookmarkStart w:id="17" w:name="_Toc508806421"/>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C45C9" w:rsidRPr="006C45C9" w14:paraId="7B040EAE" w14:textId="77777777" w:rsidTr="006C45C9">
        <w:tc>
          <w:tcPr>
            <w:tcW w:w="4788" w:type="dxa"/>
          </w:tcPr>
          <w:p w14:paraId="43A8914B" w14:textId="77777777" w:rsidR="006C45C9" w:rsidRPr="006C45C9" w:rsidRDefault="006C45C9">
            <w:pPr>
              <w:rPr>
                <w:rFonts w:asciiTheme="minorHAnsi" w:hAnsiTheme="minorHAnsi" w:cstheme="minorHAnsi"/>
                <w:sz w:val="20"/>
              </w:rPr>
            </w:pPr>
          </w:p>
          <w:p w14:paraId="34DAD432" w14:textId="77777777" w:rsidR="000B0EB0" w:rsidRDefault="000B0EB0">
            <w:pPr>
              <w:rPr>
                <w:rFonts w:asciiTheme="minorHAnsi" w:hAnsiTheme="minorHAnsi" w:cstheme="minorHAnsi"/>
                <w:sz w:val="20"/>
              </w:rPr>
            </w:pPr>
          </w:p>
          <w:p w14:paraId="4A0B55DC" w14:textId="77777777" w:rsidR="006C45C9" w:rsidRPr="006C45C9" w:rsidRDefault="006C45C9">
            <w:pPr>
              <w:rPr>
                <w:rFonts w:asciiTheme="minorHAnsi" w:hAnsiTheme="minorHAnsi" w:cstheme="minorHAnsi"/>
                <w:sz w:val="20"/>
              </w:rPr>
            </w:pPr>
            <w:r w:rsidRPr="006C45C9">
              <w:rPr>
                <w:rFonts w:asciiTheme="minorHAnsi" w:hAnsiTheme="minorHAnsi" w:cstheme="minorHAnsi"/>
                <w:sz w:val="20"/>
              </w:rPr>
              <w:t xml:space="preserve">Apogee started offering in-line cable connectors on some bare-lead wire sensors in March 2018 to simplify the process of removing sensors from installations for recalibration (the entire cable does </w:t>
            </w:r>
            <w:r w:rsidRPr="006C45C9">
              <w:rPr>
                <w:rFonts w:asciiTheme="minorHAnsi" w:hAnsiTheme="minorHAnsi" w:cstheme="minorHAnsi"/>
                <w:b/>
                <w:sz w:val="20"/>
              </w:rPr>
              <w:t>not</w:t>
            </w:r>
            <w:r w:rsidRPr="006C45C9">
              <w:rPr>
                <w:rFonts w:asciiTheme="minorHAnsi" w:hAnsiTheme="minorHAnsi" w:cstheme="minorHAnsi"/>
                <w:sz w:val="20"/>
              </w:rPr>
              <w:t xml:space="preserve"> have to be removed from the station and shipped with the sensor).</w:t>
            </w:r>
          </w:p>
          <w:p w14:paraId="2FE9AEA4" w14:textId="77777777" w:rsidR="006C45C9" w:rsidRPr="006C45C9" w:rsidRDefault="006C45C9">
            <w:pPr>
              <w:rPr>
                <w:rFonts w:asciiTheme="minorHAnsi" w:hAnsiTheme="minorHAnsi" w:cstheme="minorHAnsi"/>
                <w:sz w:val="20"/>
              </w:rPr>
            </w:pPr>
          </w:p>
          <w:p w14:paraId="32DD9BA0" w14:textId="77777777" w:rsidR="006C45C9" w:rsidRPr="006C45C9" w:rsidRDefault="006C45C9">
            <w:pPr>
              <w:rPr>
                <w:rFonts w:asciiTheme="minorHAnsi" w:hAnsiTheme="minorHAnsi" w:cstheme="minorHAnsi"/>
                <w:sz w:val="20"/>
              </w:rPr>
            </w:pPr>
            <w:r w:rsidRPr="006C45C9">
              <w:rPr>
                <w:rFonts w:asciiTheme="minorHAnsi" w:hAnsiTheme="minorHAnsi" w:cstheme="minorHAnsi"/>
                <w:sz w:val="20"/>
              </w:rPr>
              <w:t xml:space="preserve">The ruggedized M8 connectors are rated IP68, made of corrosion-resistant marine-grade stainless-steel, and designed for extended use in harsh environmental conditions. </w:t>
            </w:r>
          </w:p>
          <w:p w14:paraId="7AA81EFD" w14:textId="77777777" w:rsidR="006C45C9" w:rsidRPr="006C45C9" w:rsidRDefault="006C45C9">
            <w:pPr>
              <w:rPr>
                <w:rFonts w:asciiTheme="minorHAnsi" w:hAnsiTheme="minorHAnsi" w:cstheme="minorHAnsi"/>
                <w:sz w:val="20"/>
              </w:rPr>
            </w:pPr>
            <w:r w:rsidRPr="006C45C9">
              <w:rPr>
                <w:rFonts w:asciiTheme="minorHAnsi" w:hAnsiTheme="minorHAnsi" w:cstheme="minorHAnsi"/>
                <w:sz w:val="20"/>
              </w:rPr>
              <w:t xml:space="preserve"> </w:t>
            </w:r>
          </w:p>
        </w:tc>
        <w:tc>
          <w:tcPr>
            <w:tcW w:w="4788" w:type="dxa"/>
          </w:tcPr>
          <w:p w14:paraId="1EB9D642" w14:textId="77777777" w:rsidR="006C45C9" w:rsidRPr="006C45C9" w:rsidRDefault="006C45C9">
            <w:pPr>
              <w:jc w:val="center"/>
              <w:rPr>
                <w:rFonts w:asciiTheme="minorHAnsi" w:hAnsiTheme="minorHAnsi" w:cstheme="minorHAnsi"/>
                <w:sz w:val="20"/>
              </w:rPr>
            </w:pPr>
          </w:p>
          <w:p w14:paraId="5A5D6FAD" w14:textId="77777777" w:rsidR="006C45C9" w:rsidRPr="006C45C9" w:rsidRDefault="00610A36">
            <w:pPr>
              <w:jc w:val="center"/>
              <w:rPr>
                <w:rFonts w:asciiTheme="minorHAnsi" w:hAnsiTheme="minorHAnsi" w:cstheme="minorHAnsi"/>
                <w:sz w:val="20"/>
              </w:rPr>
            </w:pPr>
            <w:r>
              <w:rPr>
                <w:rFonts w:asciiTheme="minorHAnsi" w:eastAsiaTheme="minorEastAsia" w:hAnsiTheme="minorHAnsi" w:cstheme="minorHAnsi"/>
                <w:noProof/>
                <w:sz w:val="20"/>
              </w:rPr>
              <w:pict w14:anchorId="3BAAE4C4">
                <v:shape id="_x0000_i1026" type="#_x0000_t75" style="width:148.7pt;height:160.95pt">
                  <v:imagedata r:id="rId21" o:title="DSC_3246" croptop="9295f" cropbottom="6144f" cropleft="19535f" cropright="15508f"/>
                </v:shape>
              </w:pict>
            </w:r>
          </w:p>
          <w:p w14:paraId="4D92278C" w14:textId="77777777" w:rsidR="006C45C9" w:rsidRPr="006C45C9" w:rsidRDefault="006C45C9" w:rsidP="000B0EB0">
            <w:pPr>
              <w:jc w:val="center"/>
              <w:rPr>
                <w:rFonts w:asciiTheme="minorHAnsi" w:hAnsiTheme="minorHAnsi" w:cstheme="minorHAnsi"/>
                <w:sz w:val="20"/>
              </w:rPr>
            </w:pPr>
            <w:r w:rsidRPr="006C45C9">
              <w:rPr>
                <w:rFonts w:asciiTheme="minorHAnsi" w:hAnsiTheme="minorHAnsi" w:cstheme="minorHAnsi"/>
                <w:sz w:val="20"/>
              </w:rPr>
              <w:t>Inline cable connectors are instal</w:t>
            </w:r>
            <w:r w:rsidR="000B0EB0">
              <w:rPr>
                <w:rFonts w:asciiTheme="minorHAnsi" w:hAnsiTheme="minorHAnsi" w:cstheme="minorHAnsi"/>
                <w:sz w:val="20"/>
              </w:rPr>
              <w:t>led 30 cm from the sensor head.</w:t>
            </w:r>
          </w:p>
        </w:tc>
      </w:tr>
    </w:tbl>
    <w:p w14:paraId="65B42DD5" w14:textId="77777777" w:rsidR="006C45C9" w:rsidRPr="006C45C9" w:rsidRDefault="006C45C9" w:rsidP="006C45C9">
      <w:pPr>
        <w:rPr>
          <w:rFonts w:asciiTheme="minorHAnsi" w:hAnsiTheme="minorHAnsi" w:cstheme="minorHAnsi"/>
          <w:b/>
          <w:sz w:val="24"/>
        </w:rPr>
      </w:pPr>
      <w:r w:rsidRPr="006C45C9">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022"/>
      </w:tblGrid>
      <w:tr w:rsidR="006C45C9" w:rsidRPr="006C45C9" w14:paraId="66C7509A" w14:textId="77777777" w:rsidTr="006C45C9">
        <w:tc>
          <w:tcPr>
            <w:tcW w:w="4788" w:type="dxa"/>
          </w:tcPr>
          <w:p w14:paraId="4C4F31B3" w14:textId="77777777" w:rsidR="006C45C9" w:rsidRPr="006C45C9" w:rsidRDefault="006C45C9">
            <w:pPr>
              <w:rPr>
                <w:rFonts w:asciiTheme="minorHAnsi" w:hAnsiTheme="minorHAnsi" w:cstheme="minorHAnsi"/>
                <w:sz w:val="20"/>
              </w:rPr>
            </w:pPr>
            <w:r w:rsidRPr="006C45C9">
              <w:rPr>
                <w:rFonts w:asciiTheme="minorHAnsi" w:hAnsiTheme="minorHAnsi" w:cstheme="minorHAnsi"/>
                <w:b/>
                <w:sz w:val="20"/>
              </w:rPr>
              <w:t>Pins and Wiring Colors:</w:t>
            </w:r>
            <w:r w:rsidRPr="006C45C9">
              <w:rPr>
                <w:rFonts w:asciiTheme="minorHAnsi" w:hAnsiTheme="minorHAnsi" w:cstheme="minorHAnsi"/>
                <w:sz w:val="20"/>
              </w:rPr>
              <w:t xml:space="preserve">  All Apogee connectors have six pins, but not all pins are used for every sensor. There may also be unused wire colors inside the cable. To simplify connection to a measurement device, the unused pigtail lead wire colors are removed.</w:t>
            </w:r>
          </w:p>
          <w:p w14:paraId="15327A65" w14:textId="77777777" w:rsidR="006C45C9" w:rsidRPr="006C45C9" w:rsidRDefault="006C45C9">
            <w:pPr>
              <w:rPr>
                <w:rFonts w:asciiTheme="minorHAnsi" w:hAnsiTheme="minorHAnsi" w:cstheme="minorHAnsi"/>
                <w:sz w:val="20"/>
              </w:rPr>
            </w:pPr>
          </w:p>
          <w:p w14:paraId="4C8E2A6A" w14:textId="77777777" w:rsidR="006C45C9" w:rsidRPr="006C45C9" w:rsidRDefault="006C45C9">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04FE076B" w14:textId="77777777" w:rsidR="006C45C9" w:rsidRPr="006C45C9" w:rsidRDefault="006C45C9">
            <w:pPr>
              <w:rPr>
                <w:rFonts w:asciiTheme="minorHAnsi" w:hAnsiTheme="minorHAnsi" w:cstheme="minorHAnsi"/>
                <w:sz w:val="20"/>
              </w:rPr>
            </w:pPr>
          </w:p>
          <w:p w14:paraId="206F3E5C" w14:textId="77777777" w:rsidR="006C45C9" w:rsidRPr="006C45C9" w:rsidRDefault="006C45C9">
            <w:pPr>
              <w:rPr>
                <w:rFonts w:asciiTheme="minorHAnsi" w:hAnsiTheme="minorHAnsi" w:cstheme="minorHAnsi"/>
                <w:sz w:val="20"/>
              </w:rPr>
            </w:pPr>
            <w:r w:rsidRPr="006C45C9">
              <w:rPr>
                <w:rFonts w:asciiTheme="minorHAnsi" w:hAnsiTheme="minorHAnsi" w:cstheme="minorHAnsi"/>
                <w:b/>
                <w:sz w:val="20"/>
              </w:rPr>
              <w:t>Alignment:</w:t>
            </w:r>
            <w:r w:rsidRPr="006C45C9">
              <w:rPr>
                <w:rFonts w:asciiTheme="minorHAnsi" w:hAnsiTheme="minorHAnsi" w:cstheme="minorHAnsi"/>
                <w:sz w:val="20"/>
              </w:rPr>
              <w:t xml:space="preserve">  When reconnecting a sensor, arrows on the connector jacket and an aligning notch ensure proper orientation.      </w:t>
            </w:r>
          </w:p>
          <w:p w14:paraId="66B80285" w14:textId="77777777" w:rsidR="006C45C9" w:rsidRPr="006C45C9" w:rsidRDefault="006C45C9">
            <w:pPr>
              <w:rPr>
                <w:rFonts w:asciiTheme="minorHAnsi" w:hAnsiTheme="minorHAnsi" w:cstheme="minorHAnsi"/>
                <w:b/>
                <w:sz w:val="20"/>
              </w:rPr>
            </w:pPr>
          </w:p>
          <w:p w14:paraId="3C45A3E0" w14:textId="77777777" w:rsidR="006C45C9" w:rsidRPr="006C45C9" w:rsidRDefault="006C45C9">
            <w:pPr>
              <w:rPr>
                <w:rFonts w:asciiTheme="minorHAnsi" w:hAnsiTheme="minorHAnsi" w:cstheme="minorHAnsi"/>
                <w:sz w:val="20"/>
              </w:rPr>
            </w:pPr>
            <w:r w:rsidRPr="006C45C9">
              <w:rPr>
                <w:rFonts w:asciiTheme="minorHAnsi" w:hAnsiTheme="minorHAnsi" w:cstheme="minorHAnsi"/>
                <w:b/>
                <w:sz w:val="20"/>
              </w:rPr>
              <w:t xml:space="preserve">Disconnection for extended periods: </w:t>
            </w:r>
            <w:r w:rsidRPr="006C45C9">
              <w:rPr>
                <w:rFonts w:asciiTheme="minorHAnsi" w:hAnsiTheme="minorHAnsi" w:cstheme="minorHAnsi"/>
                <w:sz w:val="20"/>
              </w:rPr>
              <w:t xml:space="preserve"> When disconnecting the sensor for an extended </w:t>
            </w:r>
            <w:proofErr w:type="gramStart"/>
            <w:r w:rsidRPr="006C45C9">
              <w:rPr>
                <w:rFonts w:asciiTheme="minorHAnsi" w:hAnsiTheme="minorHAnsi" w:cstheme="minorHAnsi"/>
                <w:sz w:val="20"/>
              </w:rPr>
              <w:t>period of time</w:t>
            </w:r>
            <w:proofErr w:type="gramEnd"/>
            <w:r w:rsidRPr="006C45C9">
              <w:rPr>
                <w:rFonts w:asciiTheme="minorHAnsi" w:hAnsiTheme="minorHAnsi" w:cstheme="minorHAnsi"/>
                <w:sz w:val="20"/>
              </w:rPr>
              <w:t xml:space="preserve"> from an installation, protect the remaining half of the connector still on the station from water and dirt with electrical tape or other method.</w:t>
            </w:r>
          </w:p>
        </w:tc>
        <w:tc>
          <w:tcPr>
            <w:tcW w:w="4788" w:type="dxa"/>
          </w:tcPr>
          <w:p w14:paraId="56AC9001" w14:textId="77777777" w:rsidR="006C45C9" w:rsidRPr="006C45C9" w:rsidRDefault="006C45C9">
            <w:pPr>
              <w:jc w:val="center"/>
              <w:rPr>
                <w:rFonts w:asciiTheme="minorHAnsi" w:hAnsiTheme="minorHAnsi" w:cstheme="minorHAnsi"/>
                <w:sz w:val="20"/>
              </w:rPr>
            </w:pPr>
            <w:r w:rsidRPr="006C45C9">
              <w:rPr>
                <w:rFonts w:asciiTheme="minorHAnsi" w:hAnsiTheme="minorHAnsi" w:cstheme="minorHAnsi"/>
                <w:noProof/>
                <w:sz w:val="20"/>
              </w:rPr>
              <w:drawing>
                <wp:inline distT="0" distB="0" distL="0" distR="0" wp14:anchorId="26171A3B" wp14:editId="193351E3">
                  <wp:extent cx="2484755" cy="1461135"/>
                  <wp:effectExtent l="0" t="0" r="0" b="571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755" cy="1461135"/>
                          </a:xfrm>
                          <a:prstGeom prst="rect">
                            <a:avLst/>
                          </a:prstGeom>
                          <a:noFill/>
                          <a:ln>
                            <a:noFill/>
                          </a:ln>
                        </pic:spPr>
                      </pic:pic>
                    </a:graphicData>
                  </a:graphic>
                </wp:inline>
              </w:drawing>
            </w:r>
          </w:p>
          <w:p w14:paraId="351D6914" w14:textId="77777777" w:rsidR="006C45C9" w:rsidRPr="006C45C9" w:rsidRDefault="006C45C9">
            <w:pPr>
              <w:jc w:val="center"/>
              <w:rPr>
                <w:rFonts w:asciiTheme="minorHAnsi" w:hAnsiTheme="minorHAnsi" w:cstheme="minorHAnsi"/>
                <w:sz w:val="20"/>
              </w:rPr>
            </w:pPr>
            <w:r w:rsidRPr="006C45C9">
              <w:rPr>
                <w:rFonts w:asciiTheme="minorHAnsi" w:hAnsiTheme="minorHAnsi" w:cstheme="minorHAnsi"/>
                <w:sz w:val="20"/>
              </w:rPr>
              <w:t xml:space="preserve">A reference notch inside the connector ensures </w:t>
            </w:r>
            <w:r w:rsidRPr="006C45C9">
              <w:rPr>
                <w:rFonts w:asciiTheme="minorHAnsi" w:hAnsiTheme="minorHAnsi" w:cstheme="minorHAnsi"/>
                <w:sz w:val="20"/>
              </w:rPr>
              <w:br/>
              <w:t>proper alignment before tightening.</w:t>
            </w:r>
          </w:p>
          <w:p w14:paraId="445501A0" w14:textId="77777777" w:rsidR="006C45C9" w:rsidRPr="006C45C9" w:rsidRDefault="006C45C9">
            <w:pPr>
              <w:jc w:val="center"/>
              <w:rPr>
                <w:rFonts w:asciiTheme="minorHAnsi" w:hAnsiTheme="minorHAnsi" w:cstheme="minorHAnsi"/>
                <w:sz w:val="20"/>
              </w:rPr>
            </w:pPr>
          </w:p>
          <w:p w14:paraId="0C2C3D68" w14:textId="77777777" w:rsidR="006C45C9" w:rsidRPr="006C45C9" w:rsidRDefault="006C45C9">
            <w:pPr>
              <w:jc w:val="center"/>
              <w:rPr>
                <w:rFonts w:asciiTheme="minorHAnsi" w:hAnsiTheme="minorHAnsi" w:cstheme="minorHAnsi"/>
                <w:sz w:val="20"/>
              </w:rPr>
            </w:pPr>
          </w:p>
          <w:p w14:paraId="183C6FF0" w14:textId="77777777" w:rsidR="006C45C9" w:rsidRPr="006C45C9" w:rsidRDefault="00610A36">
            <w:pPr>
              <w:jc w:val="center"/>
              <w:rPr>
                <w:rFonts w:asciiTheme="minorHAnsi" w:hAnsiTheme="minorHAnsi" w:cstheme="minorHAnsi"/>
                <w:sz w:val="20"/>
              </w:rPr>
            </w:pPr>
            <w:r>
              <w:rPr>
                <w:rFonts w:asciiTheme="minorHAnsi" w:eastAsiaTheme="minorEastAsia" w:hAnsiTheme="minorHAnsi" w:cstheme="minorHAnsi"/>
                <w:noProof/>
                <w:sz w:val="20"/>
              </w:rPr>
              <w:pict w14:anchorId="052CB645">
                <v:shape id="_x0000_i1027" type="#_x0000_t75" style="width:240.25pt;height:49.7pt">
                  <v:imagedata r:id="rId23" o:title="DSC_3244" croptop="21898f" cropbottom="27412f" cropleft="6627f" cropright="6323f"/>
                </v:shape>
              </w:pict>
            </w:r>
            <w:r w:rsidR="006C45C9" w:rsidRPr="006C45C9">
              <w:rPr>
                <w:rFonts w:asciiTheme="minorHAnsi" w:hAnsiTheme="minorHAnsi" w:cstheme="minorHAnsi"/>
                <w:sz w:val="20"/>
              </w:rPr>
              <w:t xml:space="preserve"> </w:t>
            </w:r>
          </w:p>
          <w:p w14:paraId="619F03A8" w14:textId="77777777" w:rsidR="006C45C9" w:rsidRPr="006C45C9" w:rsidRDefault="006C45C9" w:rsidP="006C45C9">
            <w:pPr>
              <w:jc w:val="center"/>
              <w:rPr>
                <w:rFonts w:asciiTheme="minorHAnsi" w:hAnsiTheme="minorHAnsi" w:cstheme="minorHAnsi"/>
                <w:sz w:val="20"/>
              </w:rPr>
            </w:pPr>
            <w:r w:rsidRPr="006C45C9">
              <w:rPr>
                <w:rFonts w:asciiTheme="minorHAnsi" w:hAnsiTheme="minorHAnsi" w:cstheme="minorHAnsi"/>
                <w:sz w:val="20"/>
              </w:rPr>
              <w:t>When sending sensors back for recalibration, only send the section of cable that is hard-wired to the sensor. The section of cable with the pigtail is not required.</w:t>
            </w:r>
          </w:p>
          <w:p w14:paraId="2C5C2A16" w14:textId="77777777" w:rsidR="006C45C9" w:rsidRPr="006C45C9" w:rsidRDefault="006C45C9">
            <w:pPr>
              <w:jc w:val="center"/>
              <w:rPr>
                <w:rFonts w:asciiTheme="minorHAnsi" w:hAnsiTheme="minorHAnsi" w:cstheme="minorHAnsi"/>
                <w:sz w:val="20"/>
              </w:rPr>
            </w:pPr>
          </w:p>
        </w:tc>
      </w:tr>
      <w:tr w:rsidR="006C45C9" w:rsidRPr="006C45C9" w14:paraId="73DB06CA" w14:textId="77777777" w:rsidTr="006C45C9">
        <w:tc>
          <w:tcPr>
            <w:tcW w:w="4788" w:type="dxa"/>
          </w:tcPr>
          <w:p w14:paraId="076C1025" w14:textId="77777777" w:rsidR="006C45C9" w:rsidRPr="006C45C9" w:rsidRDefault="006C45C9">
            <w:pPr>
              <w:rPr>
                <w:rFonts w:asciiTheme="minorHAnsi" w:hAnsiTheme="minorHAnsi" w:cstheme="minorHAnsi"/>
                <w:sz w:val="20"/>
              </w:rPr>
            </w:pPr>
            <w:r w:rsidRPr="006C45C9">
              <w:rPr>
                <w:rFonts w:asciiTheme="minorHAnsi" w:hAnsiTheme="minorHAnsi" w:cstheme="minorHAnsi"/>
                <w:b/>
                <w:sz w:val="20"/>
              </w:rPr>
              <w:t>Tightening:</w:t>
            </w:r>
            <w:r w:rsidRPr="006C45C9">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one to two threads may still be visible.</w:t>
            </w:r>
          </w:p>
          <w:p w14:paraId="57B41A01" w14:textId="77777777" w:rsidR="006C45C9" w:rsidRPr="006C45C9" w:rsidRDefault="006C45C9">
            <w:pPr>
              <w:rPr>
                <w:rFonts w:asciiTheme="minorHAnsi" w:hAnsiTheme="minorHAnsi" w:cstheme="minorHAnsi"/>
                <w:sz w:val="20"/>
              </w:rPr>
            </w:pPr>
          </w:p>
          <w:p w14:paraId="33568BE7" w14:textId="77777777" w:rsidR="006C45C9" w:rsidRPr="006C45C9" w:rsidRDefault="006C45C9" w:rsidP="000B0EB0">
            <w:pPr>
              <w:rPr>
                <w:rFonts w:asciiTheme="minorHAnsi" w:hAnsiTheme="minorHAnsi" w:cstheme="minorHAnsi"/>
                <w:sz w:val="20"/>
              </w:rPr>
            </w:pPr>
            <w:r w:rsidRPr="006C45C9">
              <w:rPr>
                <w:rFonts w:asciiTheme="minorHAnsi" w:hAnsiTheme="minorHAnsi" w:cstheme="minorHAnsi"/>
                <w:b/>
                <w:sz w:val="20"/>
                <w:highlight w:val="yellow"/>
              </w:rPr>
              <w:t>WARNING:</w:t>
            </w:r>
            <w:r w:rsidRPr="006C45C9">
              <w:rPr>
                <w:rFonts w:asciiTheme="minorHAnsi" w:hAnsiTheme="minorHAnsi" w:cstheme="minorHAnsi"/>
                <w:b/>
                <w:sz w:val="20"/>
              </w:rPr>
              <w:t xml:space="preserve"> </w:t>
            </w:r>
            <w:r w:rsidRPr="006C45C9">
              <w:rPr>
                <w:rFonts w:asciiTheme="minorHAnsi" w:hAnsiTheme="minorHAnsi" w:cstheme="minorHAnsi"/>
                <w:sz w:val="20"/>
              </w:rPr>
              <w:t xml:space="preserve">Do </w:t>
            </w:r>
            <w:r w:rsidRPr="006C45C9">
              <w:rPr>
                <w:rFonts w:asciiTheme="minorHAnsi" w:hAnsiTheme="minorHAnsi" w:cstheme="minorHAnsi"/>
                <w:sz w:val="20"/>
                <w:u w:val="single"/>
              </w:rPr>
              <w:t>not</w:t>
            </w:r>
            <w:r w:rsidRPr="006C45C9">
              <w:rPr>
                <w:rFonts w:asciiTheme="minorHAnsi" w:hAnsiTheme="minorHAnsi" w:cstheme="minorHAnsi"/>
                <w:sz w:val="20"/>
              </w:rPr>
              <w:t xml:space="preserve"> tighten the connector by twisting the black cable, only twist the metal connector.</w:t>
            </w:r>
          </w:p>
        </w:tc>
        <w:tc>
          <w:tcPr>
            <w:tcW w:w="4788" w:type="dxa"/>
            <w:hideMark/>
          </w:tcPr>
          <w:p w14:paraId="1A41FA35" w14:textId="77777777" w:rsidR="006C45C9" w:rsidRDefault="006C45C9">
            <w:pPr>
              <w:jc w:val="center"/>
              <w:rPr>
                <w:rFonts w:asciiTheme="minorHAnsi" w:hAnsiTheme="minorHAnsi" w:cstheme="minorHAnsi"/>
                <w:sz w:val="20"/>
              </w:rPr>
            </w:pPr>
          </w:p>
          <w:p w14:paraId="70287C32" w14:textId="77777777" w:rsidR="006C45C9" w:rsidRPr="006C45C9" w:rsidRDefault="006C45C9">
            <w:pPr>
              <w:jc w:val="center"/>
              <w:rPr>
                <w:rFonts w:asciiTheme="minorHAnsi" w:hAnsiTheme="minorHAnsi" w:cstheme="minorHAnsi"/>
                <w:sz w:val="20"/>
              </w:rPr>
            </w:pPr>
            <w:r w:rsidRPr="006C45C9">
              <w:rPr>
                <w:rFonts w:asciiTheme="minorHAnsi" w:hAnsiTheme="minorHAnsi" w:cstheme="minorHAnsi"/>
                <w:noProof/>
                <w:sz w:val="20"/>
              </w:rPr>
              <w:drawing>
                <wp:inline distT="0" distB="0" distL="0" distR="0" wp14:anchorId="1F593881" wp14:editId="60D9290F">
                  <wp:extent cx="2474595" cy="55689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4595" cy="556895"/>
                          </a:xfrm>
                          <a:prstGeom prst="rect">
                            <a:avLst/>
                          </a:prstGeom>
                          <a:noFill/>
                          <a:ln>
                            <a:noFill/>
                          </a:ln>
                        </pic:spPr>
                      </pic:pic>
                    </a:graphicData>
                  </a:graphic>
                </wp:inline>
              </w:drawing>
            </w:r>
          </w:p>
          <w:p w14:paraId="5C318C2A" w14:textId="77777777" w:rsidR="006C45C9" w:rsidRPr="006C45C9" w:rsidRDefault="006C45C9">
            <w:pPr>
              <w:jc w:val="center"/>
              <w:rPr>
                <w:rFonts w:asciiTheme="minorHAnsi" w:hAnsiTheme="minorHAnsi" w:cstheme="minorHAnsi"/>
                <w:sz w:val="20"/>
              </w:rPr>
            </w:pPr>
            <w:r w:rsidRPr="006C45C9">
              <w:rPr>
                <w:rFonts w:asciiTheme="minorHAnsi" w:hAnsiTheme="minorHAnsi" w:cstheme="minorHAnsi"/>
                <w:sz w:val="20"/>
              </w:rPr>
              <w:t>Finger-tighten firmly.</w:t>
            </w:r>
          </w:p>
        </w:tc>
      </w:tr>
    </w:tbl>
    <w:p w14:paraId="34A063ED" w14:textId="77777777" w:rsidR="00B5508F" w:rsidRPr="00A1686F" w:rsidRDefault="00A1686F" w:rsidP="00A1686F">
      <w:pPr>
        <w:pStyle w:val="Heading3"/>
      </w:pPr>
      <w:bookmarkStart w:id="18" w:name="_Toc508806422"/>
      <w:r w:rsidRPr="00A1686F">
        <w:rPr>
          <w:rStyle w:val="Heading3Char"/>
          <w:caps/>
        </w:rPr>
        <w:lastRenderedPageBreak/>
        <w:t>Operation and Measurement</w:t>
      </w:r>
      <w:bookmarkEnd w:id="18"/>
    </w:p>
    <w:p w14:paraId="08264E59" w14:textId="77777777" w:rsidR="003B7B15" w:rsidRPr="00B306CC" w:rsidRDefault="003B7B15" w:rsidP="001B0F0E">
      <w:pPr>
        <w:spacing w:before="0" w:after="0" w:line="240" w:lineRule="auto"/>
        <w:rPr>
          <w:rFonts w:cs="Segoe UI Semilight"/>
          <w:color w:val="000000"/>
        </w:rPr>
      </w:pPr>
    </w:p>
    <w:p w14:paraId="4098583E" w14:textId="77777777" w:rsidR="001B0F0E" w:rsidRPr="00483D2E" w:rsidRDefault="001B0F0E" w:rsidP="001B0F0E">
      <w:pPr>
        <w:spacing w:before="0" w:after="0" w:line="240" w:lineRule="auto"/>
        <w:rPr>
          <w:rFonts w:asciiTheme="minorHAnsi" w:hAnsiTheme="minorHAnsi" w:cstheme="minorHAnsi"/>
          <w:b/>
          <w:bCs/>
          <w:color w:val="000000"/>
          <w:sz w:val="20"/>
        </w:rPr>
      </w:pPr>
      <w:r w:rsidRPr="00483D2E">
        <w:rPr>
          <w:rFonts w:asciiTheme="minorHAnsi" w:hAnsiTheme="minorHAnsi" w:cstheme="minorHAnsi"/>
          <w:color w:val="000000"/>
          <w:sz w:val="20"/>
        </w:rPr>
        <w:t>Connect the sensor to a measurement device (meter, datalogger, controller) capable of measuring and displaying or recording a millivolt signal (an input measurem</w:t>
      </w:r>
      <w:r w:rsidR="00DD202D" w:rsidRPr="00483D2E">
        <w:rPr>
          <w:rFonts w:asciiTheme="minorHAnsi" w:hAnsiTheme="minorHAnsi" w:cstheme="minorHAnsi"/>
          <w:color w:val="000000"/>
          <w:sz w:val="20"/>
        </w:rPr>
        <w:t>ent range of approximately 0</w:t>
      </w:r>
      <w:r w:rsidR="00BD7570" w:rsidRPr="00483D2E">
        <w:rPr>
          <w:rFonts w:asciiTheme="minorHAnsi" w:hAnsiTheme="minorHAnsi" w:cstheme="minorHAnsi"/>
          <w:color w:val="000000"/>
          <w:sz w:val="20"/>
        </w:rPr>
        <w:t xml:space="preserve"> to </w:t>
      </w:r>
      <w:r w:rsidR="00DD202D" w:rsidRPr="00483D2E">
        <w:rPr>
          <w:rFonts w:asciiTheme="minorHAnsi" w:hAnsiTheme="minorHAnsi" w:cstheme="minorHAnsi"/>
          <w:color w:val="000000"/>
          <w:sz w:val="20"/>
        </w:rPr>
        <w:t>25</w:t>
      </w:r>
      <w:r w:rsidRPr="00483D2E">
        <w:rPr>
          <w:rFonts w:asciiTheme="minorHAnsi" w:hAnsiTheme="minorHAnsi" w:cstheme="minorHAnsi"/>
          <w:color w:val="000000"/>
          <w:sz w:val="20"/>
        </w:rPr>
        <w:t xml:space="preserve"> mV is required to cover the entire range of PPF</w:t>
      </w:r>
      <w:r w:rsidR="003D3140" w:rsidRPr="00483D2E">
        <w:rPr>
          <w:rFonts w:asciiTheme="minorHAnsi" w:hAnsiTheme="minorHAnsi" w:cstheme="minorHAnsi"/>
          <w:color w:val="000000"/>
          <w:sz w:val="20"/>
        </w:rPr>
        <w:t>D</w:t>
      </w:r>
      <w:r w:rsidRPr="00483D2E">
        <w:rPr>
          <w:rFonts w:asciiTheme="minorHAnsi" w:hAnsiTheme="minorHAnsi" w:cstheme="minorHAnsi"/>
          <w:color w:val="000000"/>
          <w:sz w:val="20"/>
        </w:rPr>
        <w:t xml:space="preserve"> from the sun). </w:t>
      </w:r>
      <w:proofErr w:type="gramStart"/>
      <w:r w:rsidRPr="00483D2E">
        <w:rPr>
          <w:rFonts w:asciiTheme="minorHAnsi" w:eastAsia="UnitPro-Regular" w:hAnsiTheme="minorHAnsi" w:cstheme="minorHAnsi"/>
          <w:color w:val="000000"/>
          <w:sz w:val="20"/>
        </w:rPr>
        <w:t>In order to</w:t>
      </w:r>
      <w:proofErr w:type="gramEnd"/>
      <w:r w:rsidRPr="00483D2E">
        <w:rPr>
          <w:rFonts w:asciiTheme="minorHAnsi" w:eastAsia="UnitPro-Regular" w:hAnsiTheme="minorHAnsi" w:cstheme="minorHAnsi"/>
          <w:color w:val="000000"/>
          <w:sz w:val="20"/>
        </w:rPr>
        <w:t xml:space="preserve"> maximize measurement resolution and signal-to-noise ratio, the input range of the measurement device should closely match the output range of the quantum sensor. </w:t>
      </w:r>
      <w:r w:rsidRPr="00483D2E">
        <w:rPr>
          <w:rFonts w:asciiTheme="minorHAnsi" w:hAnsiTheme="minorHAnsi" w:cstheme="minorHAnsi"/>
          <w:b/>
          <w:bCs/>
          <w:color w:val="000000"/>
          <w:sz w:val="20"/>
        </w:rPr>
        <w:t>DO NOT connect the sensor to a power source. The sensor is self-powered and applying voltage will damage the sensor.</w:t>
      </w:r>
    </w:p>
    <w:p w14:paraId="2F7E06EF" w14:textId="77777777" w:rsidR="0067413D" w:rsidRPr="00483D2E" w:rsidRDefault="0067413D" w:rsidP="001B0F0E">
      <w:pPr>
        <w:spacing w:before="0" w:after="0" w:line="240" w:lineRule="auto"/>
        <w:rPr>
          <w:rFonts w:asciiTheme="minorHAnsi" w:hAnsiTheme="minorHAnsi" w:cstheme="minorHAnsi"/>
          <w:b/>
          <w:bCs/>
          <w:color w:val="000000"/>
          <w:sz w:val="20"/>
        </w:rPr>
      </w:pPr>
    </w:p>
    <w:p w14:paraId="10DCD273" w14:textId="77777777" w:rsidR="0067413D" w:rsidRPr="00483D2E" w:rsidRDefault="0067413D" w:rsidP="0067413D">
      <w:pPr>
        <w:spacing w:before="0" w:after="0" w:line="201" w:lineRule="atLeast"/>
        <w:rPr>
          <w:rFonts w:asciiTheme="minorHAnsi" w:eastAsia="Times New Roman" w:hAnsiTheme="minorHAnsi" w:cstheme="minorHAnsi"/>
          <w:b/>
          <w:bCs/>
          <w:color w:val="000000"/>
          <w:sz w:val="20"/>
        </w:rPr>
      </w:pPr>
      <w:r w:rsidRPr="00483D2E">
        <w:rPr>
          <w:rFonts w:asciiTheme="minorHAnsi" w:eastAsia="Times New Roman" w:hAnsiTheme="minorHAnsi" w:cstheme="minorHAnsi"/>
          <w:b/>
          <w:bCs/>
          <w:color w:val="000000"/>
          <w:sz w:val="24"/>
          <w:highlight w:val="yellow"/>
        </w:rPr>
        <w:t>VERY IMPORTANT</w:t>
      </w:r>
      <w:r w:rsidRPr="00483D2E">
        <w:rPr>
          <w:rFonts w:asciiTheme="minorHAnsi" w:eastAsia="Times New Roman" w:hAnsiTheme="minorHAnsi" w:cstheme="minorHAnsi"/>
          <w:b/>
          <w:bCs/>
          <w:color w:val="000000"/>
          <w:sz w:val="20"/>
          <w:highlight w:val="yellow"/>
        </w:rPr>
        <w:t>:</w:t>
      </w:r>
      <w:r w:rsidRPr="00483D2E">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02822E2B" w14:textId="77777777" w:rsidR="0067413D" w:rsidRPr="00483D2E" w:rsidRDefault="0067413D" w:rsidP="0067413D">
      <w:pPr>
        <w:spacing w:before="0" w:after="0" w:line="201" w:lineRule="atLeast"/>
        <w:rPr>
          <w:rFonts w:asciiTheme="minorHAnsi" w:eastAsia="Times New Roman" w:hAnsiTheme="minorHAnsi" w:cstheme="minorHAnsi"/>
          <w:b/>
          <w:bCs/>
          <w:color w:val="000000"/>
          <w:sz w:val="20"/>
        </w:rPr>
      </w:pPr>
    </w:p>
    <w:p w14:paraId="5731D76D" w14:textId="77777777" w:rsidR="009939E9" w:rsidRDefault="009939E9" w:rsidP="009939E9">
      <w:pPr>
        <w:spacing w:after="240" w:line="201" w:lineRule="atLeast"/>
        <w:rPr>
          <w:rFonts w:asciiTheme="minorHAnsi" w:hAnsiTheme="minorHAnsi" w:cstheme="minorHAnsi"/>
          <w:b/>
          <w:sz w:val="20"/>
        </w:rPr>
      </w:pPr>
      <w:r w:rsidRPr="00483D2E">
        <w:rPr>
          <w:rFonts w:asciiTheme="minorHAnsi" w:hAnsiTheme="minorHAnsi" w:cstheme="minorHAnsi"/>
          <w:b/>
          <w:sz w:val="20"/>
        </w:rPr>
        <w:t>Wiring for SQ-500 Serial Numbers 1559 and above or with a cable connector</w:t>
      </w:r>
    </w:p>
    <w:p w14:paraId="2E224618" w14:textId="77777777" w:rsidR="00D66EE8" w:rsidRPr="00483D2E" w:rsidRDefault="00D66EE8" w:rsidP="009939E9">
      <w:pPr>
        <w:spacing w:after="240" w:line="201" w:lineRule="atLeast"/>
        <w:rPr>
          <w:rFonts w:asciiTheme="minorHAnsi" w:hAnsiTheme="minorHAnsi" w:cstheme="minorHAnsi"/>
          <w:b/>
          <w:sz w:val="20"/>
        </w:rPr>
      </w:pPr>
      <w:r w:rsidRPr="00483D2E">
        <w:rPr>
          <w:rFonts w:asciiTheme="minorHAnsi" w:hAnsiTheme="minorHAnsi" w:cstheme="minorHAnsi"/>
          <w:b/>
          <w:bCs/>
          <w:noProof/>
          <w:sz w:val="20"/>
        </w:rPr>
        <mc:AlternateContent>
          <mc:Choice Requires="wps">
            <w:drawing>
              <wp:anchor distT="45720" distB="45720" distL="114300" distR="114300" simplePos="0" relativeHeight="251659776" behindDoc="0" locked="0" layoutInCell="1" allowOverlap="1" wp14:anchorId="0D838C77" wp14:editId="06091C1D">
                <wp:simplePos x="0" y="0"/>
                <wp:positionH relativeFrom="column">
                  <wp:posOffset>3663315</wp:posOffset>
                </wp:positionH>
                <wp:positionV relativeFrom="paragraph">
                  <wp:posOffset>307340</wp:posOffset>
                </wp:positionV>
                <wp:extent cx="2066925" cy="1404620"/>
                <wp:effectExtent l="0" t="0" r="28575" b="1778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04620"/>
                        </a:xfrm>
                        <a:prstGeom prst="rect">
                          <a:avLst/>
                        </a:prstGeom>
                        <a:solidFill>
                          <a:srgbClr val="FFFFFF"/>
                        </a:solidFill>
                        <a:ln w="9525">
                          <a:solidFill>
                            <a:srgbClr val="FFFFFF"/>
                          </a:solidFill>
                          <a:miter lim="800000"/>
                          <a:headEnd/>
                          <a:tailEnd/>
                        </a:ln>
                      </wps:spPr>
                      <wps:txbx>
                        <w:txbxContent>
                          <w:p w14:paraId="3A787AC7" w14:textId="77777777" w:rsidR="00D66EE8" w:rsidRPr="00483D2E" w:rsidRDefault="00D66EE8" w:rsidP="00D66EE8">
                            <w:pPr>
                              <w:rPr>
                                <w:rFonts w:ascii="Calibri" w:hAnsi="Calibri" w:cs="Calibri"/>
                                <w:sz w:val="20"/>
                              </w:rPr>
                            </w:pPr>
                            <w:r w:rsidRPr="00610A36">
                              <w:rPr>
                                <w:rFonts w:ascii="Calibri" w:hAnsi="Calibri" w:cs="Calibri"/>
                                <w:b/>
                                <w:bCs/>
                                <w:sz w:val="20"/>
                              </w:rPr>
                              <w:t>White:</w:t>
                            </w:r>
                            <w:r w:rsidRPr="00483D2E">
                              <w:rPr>
                                <w:rFonts w:ascii="Calibri" w:hAnsi="Calibri" w:cs="Calibri"/>
                                <w:sz w:val="20"/>
                              </w:rPr>
                              <w:t xml:space="preserve"> Positive (signal from sensor)</w:t>
                            </w:r>
                          </w:p>
                          <w:p w14:paraId="3B0AFD4F" w14:textId="77777777" w:rsidR="00D66EE8" w:rsidRDefault="00D66EE8" w:rsidP="009939E9">
                            <w:pPr>
                              <w:rPr>
                                <w:rFonts w:ascii="Calibri" w:hAnsi="Calibri" w:cs="Calibri"/>
                                <w:sz w:val="20"/>
                              </w:rPr>
                            </w:pPr>
                          </w:p>
                          <w:p w14:paraId="2FA49173" w14:textId="77777777" w:rsidR="006C45C9" w:rsidRDefault="006C45C9" w:rsidP="009939E9">
                            <w:pPr>
                              <w:rPr>
                                <w:rFonts w:ascii="Calibri" w:hAnsi="Calibri" w:cs="Calibri"/>
                                <w:sz w:val="20"/>
                              </w:rPr>
                            </w:pPr>
                            <w:r w:rsidRPr="00610A36">
                              <w:rPr>
                                <w:rFonts w:ascii="Calibri" w:hAnsi="Calibri" w:cs="Calibri"/>
                                <w:b/>
                                <w:bCs/>
                                <w:sz w:val="20"/>
                              </w:rPr>
                              <w:t>Black:</w:t>
                            </w:r>
                            <w:r w:rsidRPr="00483D2E">
                              <w:rPr>
                                <w:rFonts w:ascii="Calibri" w:hAnsi="Calibri" w:cs="Calibri"/>
                                <w:sz w:val="20"/>
                              </w:rPr>
                              <w:t xml:space="preserve"> Negative (signal from sensor)</w:t>
                            </w:r>
                          </w:p>
                          <w:p w14:paraId="576CA2C5" w14:textId="77777777" w:rsidR="006C45C9" w:rsidRPr="00483D2E" w:rsidRDefault="006C45C9" w:rsidP="009939E9">
                            <w:pPr>
                              <w:rPr>
                                <w:rFonts w:ascii="Calibri" w:hAnsi="Calibri" w:cs="Calibri"/>
                                <w:sz w:val="20"/>
                              </w:rPr>
                            </w:pPr>
                          </w:p>
                          <w:p w14:paraId="7DAD5008" w14:textId="77777777" w:rsidR="006C45C9" w:rsidRPr="00483D2E" w:rsidRDefault="006C45C9" w:rsidP="009939E9">
                            <w:pPr>
                              <w:rPr>
                                <w:rFonts w:ascii="Calibri" w:hAnsi="Calibri" w:cs="Calibri"/>
                                <w:sz w:val="20"/>
                              </w:rPr>
                            </w:pPr>
                            <w:r w:rsidRPr="00610A36">
                              <w:rPr>
                                <w:rFonts w:ascii="Calibri" w:hAnsi="Calibri" w:cs="Calibri"/>
                                <w:b/>
                                <w:bCs/>
                                <w:sz w:val="20"/>
                              </w:rPr>
                              <w:t>Clear:</w:t>
                            </w:r>
                            <w:r w:rsidRPr="00483D2E">
                              <w:rPr>
                                <w:rFonts w:ascii="Calibri" w:hAnsi="Calibri" w:cs="Calibri"/>
                                <w:sz w:val="20"/>
                              </w:rPr>
                              <w:t xml:space="preserve">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38C77" id="_x0000_s1036" type="#_x0000_t202" style="position:absolute;margin-left:288.45pt;margin-top:24.2pt;width:162.7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" strokecolor="white">
                <v:textbox style="mso-fit-shape-to-text:t">
                  <w:txbxContent>
                    <w:p w14:paraId="3A787AC7" w14:textId="77777777" w:rsidR="00D66EE8" w:rsidRPr="00483D2E" w:rsidRDefault="00D66EE8" w:rsidP="00D66EE8">
                      <w:pPr>
                        <w:rPr>
                          <w:rFonts w:ascii="Calibri" w:hAnsi="Calibri" w:cs="Calibri"/>
                          <w:sz w:val="20"/>
                        </w:rPr>
                      </w:pPr>
                      <w:r w:rsidRPr="00610A36">
                        <w:rPr>
                          <w:rFonts w:ascii="Calibri" w:hAnsi="Calibri" w:cs="Calibri"/>
                          <w:b/>
                          <w:bCs/>
                          <w:sz w:val="20"/>
                        </w:rPr>
                        <w:t>White:</w:t>
                      </w:r>
                      <w:r w:rsidRPr="00483D2E">
                        <w:rPr>
                          <w:rFonts w:ascii="Calibri" w:hAnsi="Calibri" w:cs="Calibri"/>
                          <w:sz w:val="20"/>
                        </w:rPr>
                        <w:t xml:space="preserve"> Positive (signal from sensor)</w:t>
                      </w:r>
                    </w:p>
                    <w:p w14:paraId="3B0AFD4F" w14:textId="77777777" w:rsidR="00D66EE8" w:rsidRDefault="00D66EE8" w:rsidP="009939E9">
                      <w:pPr>
                        <w:rPr>
                          <w:rFonts w:ascii="Calibri" w:hAnsi="Calibri" w:cs="Calibri"/>
                          <w:sz w:val="20"/>
                        </w:rPr>
                      </w:pPr>
                    </w:p>
                    <w:p w14:paraId="2FA49173" w14:textId="77777777" w:rsidR="006C45C9" w:rsidRDefault="006C45C9" w:rsidP="009939E9">
                      <w:pPr>
                        <w:rPr>
                          <w:rFonts w:ascii="Calibri" w:hAnsi="Calibri" w:cs="Calibri"/>
                          <w:sz w:val="20"/>
                        </w:rPr>
                      </w:pPr>
                      <w:r w:rsidRPr="00610A36">
                        <w:rPr>
                          <w:rFonts w:ascii="Calibri" w:hAnsi="Calibri" w:cs="Calibri"/>
                          <w:b/>
                          <w:bCs/>
                          <w:sz w:val="20"/>
                        </w:rPr>
                        <w:t>Black:</w:t>
                      </w:r>
                      <w:r w:rsidRPr="00483D2E">
                        <w:rPr>
                          <w:rFonts w:ascii="Calibri" w:hAnsi="Calibri" w:cs="Calibri"/>
                          <w:sz w:val="20"/>
                        </w:rPr>
                        <w:t xml:space="preserve"> Negative (signal from sensor)</w:t>
                      </w:r>
                    </w:p>
                    <w:p w14:paraId="576CA2C5" w14:textId="77777777" w:rsidR="006C45C9" w:rsidRPr="00483D2E" w:rsidRDefault="006C45C9" w:rsidP="009939E9">
                      <w:pPr>
                        <w:rPr>
                          <w:rFonts w:ascii="Calibri" w:hAnsi="Calibri" w:cs="Calibri"/>
                          <w:sz w:val="20"/>
                        </w:rPr>
                      </w:pPr>
                    </w:p>
                    <w:p w14:paraId="7DAD5008" w14:textId="77777777" w:rsidR="006C45C9" w:rsidRPr="00483D2E" w:rsidRDefault="006C45C9" w:rsidP="009939E9">
                      <w:pPr>
                        <w:rPr>
                          <w:rFonts w:ascii="Calibri" w:hAnsi="Calibri" w:cs="Calibri"/>
                          <w:sz w:val="20"/>
                        </w:rPr>
                      </w:pPr>
                      <w:r w:rsidRPr="00610A36">
                        <w:rPr>
                          <w:rFonts w:ascii="Calibri" w:hAnsi="Calibri" w:cs="Calibri"/>
                          <w:b/>
                          <w:bCs/>
                          <w:sz w:val="20"/>
                        </w:rPr>
                        <w:t>Clear:</w:t>
                      </w:r>
                      <w:r w:rsidRPr="00483D2E">
                        <w:rPr>
                          <w:rFonts w:ascii="Calibri" w:hAnsi="Calibri" w:cs="Calibri"/>
                          <w:sz w:val="20"/>
                        </w:rPr>
                        <w:t xml:space="preserve"> Shield/Ground</w:t>
                      </w:r>
                    </w:p>
                  </w:txbxContent>
                </v:textbox>
                <w10:wrap type="square"/>
              </v:shape>
            </w:pict>
          </mc:Fallback>
        </mc:AlternateContent>
      </w:r>
    </w:p>
    <w:p w14:paraId="73E7DADC" w14:textId="77777777" w:rsidR="009939E9" w:rsidRPr="00483D2E" w:rsidRDefault="007929EE" w:rsidP="009939E9">
      <w:pPr>
        <w:spacing w:after="240" w:line="201" w:lineRule="atLeast"/>
        <w:rPr>
          <w:rFonts w:asciiTheme="minorHAnsi" w:hAnsiTheme="minorHAnsi" w:cstheme="minorHAnsi"/>
          <w:b/>
          <w:color w:val="000000"/>
          <w:sz w:val="20"/>
        </w:rPr>
      </w:pPr>
      <w:r>
        <w:rPr>
          <w:rFonts w:asciiTheme="minorHAnsi" w:hAnsiTheme="minorHAnsi" w:cstheme="minorHAnsi"/>
          <w:b/>
          <w:noProof/>
          <w:color w:val="000000"/>
          <w:sz w:val="20"/>
        </w:rPr>
        <w:drawing>
          <wp:inline distT="0" distB="0" distL="0" distR="0" wp14:anchorId="7A2186D9" wp14:editId="26883B16">
            <wp:extent cx="3726180" cy="17526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30167"/>
                    <a:stretch/>
                  </pic:blipFill>
                  <pic:spPr bwMode="auto">
                    <a:xfrm>
                      <a:off x="0" y="0"/>
                      <a:ext cx="372618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20C42974" w14:textId="77777777" w:rsidR="0067413D" w:rsidRDefault="0067413D" w:rsidP="0067413D">
      <w:pPr>
        <w:spacing w:before="0" w:after="0" w:line="201" w:lineRule="atLeast"/>
        <w:rPr>
          <w:rFonts w:asciiTheme="minorHAnsi" w:eastAsia="Times New Roman" w:hAnsiTheme="minorHAnsi" w:cstheme="minorHAnsi"/>
          <w:b/>
          <w:bCs/>
          <w:color w:val="000000"/>
          <w:sz w:val="20"/>
        </w:rPr>
      </w:pPr>
    </w:p>
    <w:p w14:paraId="2077009D" w14:textId="77777777" w:rsidR="009939E9" w:rsidRPr="00483D2E" w:rsidRDefault="009939E9" w:rsidP="0067413D">
      <w:pPr>
        <w:spacing w:before="0" w:after="0" w:line="201" w:lineRule="atLeast"/>
        <w:rPr>
          <w:rFonts w:asciiTheme="minorHAnsi" w:eastAsia="Times New Roman" w:hAnsiTheme="minorHAnsi" w:cstheme="minorHAnsi"/>
          <w:b/>
          <w:bCs/>
          <w:color w:val="000000"/>
          <w:sz w:val="20"/>
        </w:rPr>
      </w:pPr>
    </w:p>
    <w:p w14:paraId="105F46BA" w14:textId="77777777" w:rsidR="0067413D" w:rsidRPr="00483D2E" w:rsidRDefault="0067413D" w:rsidP="0067413D">
      <w:pPr>
        <w:spacing w:before="0" w:after="0" w:line="201" w:lineRule="atLeast"/>
        <w:rPr>
          <w:rFonts w:asciiTheme="minorHAnsi" w:eastAsia="UnitPro-Regular" w:hAnsiTheme="minorHAnsi" w:cstheme="minorHAnsi"/>
          <w:color w:val="000000"/>
          <w:sz w:val="20"/>
        </w:rPr>
      </w:pPr>
      <w:r w:rsidRPr="00483D2E">
        <w:rPr>
          <w:rFonts w:asciiTheme="minorHAnsi" w:eastAsia="Times New Roman" w:hAnsiTheme="minorHAnsi" w:cstheme="minorHAnsi"/>
          <w:b/>
          <w:bCs/>
          <w:color w:val="000000"/>
          <w:sz w:val="20"/>
        </w:rPr>
        <w:t>Wiring for SQ-500 Serial Numbers within range 0-1558</w:t>
      </w:r>
    </w:p>
    <w:p w14:paraId="3229102F" w14:textId="77777777" w:rsidR="0067413D" w:rsidRPr="00483D2E" w:rsidRDefault="0067413D" w:rsidP="0067413D">
      <w:pPr>
        <w:spacing w:before="0" w:after="0" w:line="201" w:lineRule="atLeast"/>
        <w:rPr>
          <w:rFonts w:asciiTheme="minorHAnsi" w:eastAsia="UnitPro-Regular" w:hAnsiTheme="minorHAnsi" w:cstheme="minorHAnsi"/>
          <w:color w:val="000000"/>
          <w:sz w:val="20"/>
        </w:rPr>
      </w:pPr>
    </w:p>
    <w:p w14:paraId="6C5EA0E8" w14:textId="77777777" w:rsidR="0067413D" w:rsidRPr="00483D2E" w:rsidRDefault="007929EE" w:rsidP="0067413D">
      <w:pPr>
        <w:spacing w:line="201" w:lineRule="atLeast"/>
        <w:rPr>
          <w:rFonts w:asciiTheme="minorHAnsi" w:hAnsiTheme="minorHAnsi" w:cstheme="minorHAnsi"/>
          <w:b/>
          <w:bCs/>
          <w:sz w:val="20"/>
        </w:rPr>
      </w:pPr>
      <w:r w:rsidRPr="00483D2E">
        <w:rPr>
          <w:rFonts w:asciiTheme="minorHAnsi" w:hAnsiTheme="minorHAnsi" w:cstheme="minorHAnsi"/>
          <w:b/>
          <w:bCs/>
          <w:noProof/>
          <w:sz w:val="20"/>
        </w:rPr>
        <mc:AlternateContent>
          <mc:Choice Requires="wps">
            <w:drawing>
              <wp:anchor distT="45720" distB="45720" distL="114300" distR="114300" simplePos="0" relativeHeight="251653632" behindDoc="0" locked="0" layoutInCell="1" allowOverlap="1" wp14:anchorId="2BE498A9" wp14:editId="534F7775">
                <wp:simplePos x="0" y="0"/>
                <wp:positionH relativeFrom="column">
                  <wp:posOffset>3647440</wp:posOffset>
                </wp:positionH>
                <wp:positionV relativeFrom="paragraph">
                  <wp:posOffset>88265</wp:posOffset>
                </wp:positionV>
                <wp:extent cx="2505075" cy="1404620"/>
                <wp:effectExtent l="0" t="0" r="28575" b="1587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solidFill>
                            <a:schemeClr val="bg1"/>
                          </a:solidFill>
                          <a:miter lim="800000"/>
                          <a:headEnd/>
                          <a:tailEnd/>
                        </a:ln>
                      </wps:spPr>
                      <wps:txbx>
                        <w:txbxContent>
                          <w:p w14:paraId="59E15282"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Red:</w:t>
                            </w:r>
                            <w:r w:rsidRPr="00483D2E">
                              <w:rPr>
                                <w:rFonts w:asciiTheme="minorHAnsi" w:hAnsiTheme="minorHAnsi" w:cstheme="minorHAnsi"/>
                                <w:sz w:val="20"/>
                              </w:rPr>
                              <w:t xml:space="preserve"> Positive (signal from sensor)</w:t>
                            </w:r>
                          </w:p>
                          <w:p w14:paraId="342737F1"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Black:</w:t>
                            </w:r>
                            <w:r w:rsidRPr="00483D2E">
                              <w:rPr>
                                <w:rFonts w:asciiTheme="minorHAnsi" w:hAnsiTheme="minorHAnsi" w:cstheme="minorHAnsi"/>
                                <w:sz w:val="20"/>
                              </w:rPr>
                              <w:t xml:space="preserve"> Negative (signal from sensor)</w:t>
                            </w:r>
                          </w:p>
                          <w:p w14:paraId="5F99F5E9"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Clear:</w:t>
                            </w:r>
                            <w:r w:rsidRPr="00483D2E">
                              <w:rPr>
                                <w:rFonts w:asciiTheme="minorHAnsi" w:hAnsiTheme="minorHAnsi" w:cstheme="minorHAnsi"/>
                                <w:sz w:val="20"/>
                              </w:rPr>
                              <w:t xml:space="preserve">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98A9" id="_x0000_s1037" type="#_x0000_t202" style="position:absolute;margin-left:287.2pt;margin-top:6.95pt;width:197.2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" strokecolor="white [3212]">
                <v:textbox style="mso-fit-shape-to-text:t">
                  <w:txbxContent>
                    <w:p w14:paraId="59E15282"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Red:</w:t>
                      </w:r>
                      <w:r w:rsidRPr="00483D2E">
                        <w:rPr>
                          <w:rFonts w:asciiTheme="minorHAnsi" w:hAnsiTheme="minorHAnsi" w:cstheme="minorHAnsi"/>
                          <w:sz w:val="20"/>
                        </w:rPr>
                        <w:t xml:space="preserve"> Positive (signal from sensor)</w:t>
                      </w:r>
                    </w:p>
                    <w:p w14:paraId="342737F1"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Black:</w:t>
                      </w:r>
                      <w:r w:rsidRPr="00483D2E">
                        <w:rPr>
                          <w:rFonts w:asciiTheme="minorHAnsi" w:hAnsiTheme="minorHAnsi" w:cstheme="minorHAnsi"/>
                          <w:sz w:val="20"/>
                        </w:rPr>
                        <w:t xml:space="preserve"> Negative (signal from sensor)</w:t>
                      </w:r>
                    </w:p>
                    <w:p w14:paraId="5F99F5E9" w14:textId="77777777" w:rsidR="006C45C9" w:rsidRPr="00483D2E" w:rsidRDefault="006C45C9" w:rsidP="007929EE">
                      <w:pPr>
                        <w:spacing w:line="720" w:lineRule="auto"/>
                        <w:rPr>
                          <w:rFonts w:asciiTheme="minorHAnsi" w:hAnsiTheme="minorHAnsi" w:cstheme="minorHAnsi"/>
                          <w:sz w:val="20"/>
                        </w:rPr>
                      </w:pPr>
                      <w:r w:rsidRPr="00610A36">
                        <w:rPr>
                          <w:rFonts w:asciiTheme="minorHAnsi" w:hAnsiTheme="minorHAnsi" w:cstheme="minorHAnsi"/>
                          <w:b/>
                          <w:bCs/>
                          <w:sz w:val="20"/>
                        </w:rPr>
                        <w:t>Clear:</w:t>
                      </w:r>
                      <w:r w:rsidRPr="00483D2E">
                        <w:rPr>
                          <w:rFonts w:asciiTheme="minorHAnsi" w:hAnsiTheme="minorHAnsi" w:cstheme="minorHAnsi"/>
                          <w:sz w:val="20"/>
                        </w:rPr>
                        <w:t xml:space="preserve"> Shield/Ground</w:t>
                      </w:r>
                    </w:p>
                  </w:txbxContent>
                </v:textbox>
                <w10:wrap type="square"/>
              </v:shape>
            </w:pict>
          </mc:Fallback>
        </mc:AlternateContent>
      </w:r>
      <w:r>
        <w:rPr>
          <w:rFonts w:asciiTheme="minorHAnsi" w:hAnsiTheme="minorHAnsi" w:cstheme="minorHAnsi"/>
          <w:b/>
          <w:bCs/>
          <w:noProof/>
          <w:sz w:val="20"/>
        </w:rPr>
        <w:drawing>
          <wp:inline distT="0" distB="0" distL="0" distR="0" wp14:anchorId="18947606" wp14:editId="2AA6B3C0">
            <wp:extent cx="3688080" cy="1676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31451"/>
                    <a:stretch/>
                  </pic:blipFill>
                  <pic:spPr bwMode="auto">
                    <a:xfrm>
                      <a:off x="0" y="0"/>
                      <a:ext cx="368808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54FC937" w14:textId="77777777" w:rsidR="00D66EE8" w:rsidRDefault="00D66EE8" w:rsidP="006D74AE">
      <w:pPr>
        <w:rPr>
          <w:rFonts w:asciiTheme="minorHAnsi" w:hAnsiTheme="minorHAnsi" w:cstheme="minorHAnsi"/>
          <w:b/>
          <w:color w:val="000000"/>
          <w:sz w:val="20"/>
        </w:rPr>
      </w:pPr>
    </w:p>
    <w:p w14:paraId="60E6E9DE" w14:textId="77777777" w:rsidR="00D66EE8" w:rsidRDefault="00D66EE8" w:rsidP="006D74AE">
      <w:pPr>
        <w:rPr>
          <w:rFonts w:asciiTheme="minorHAnsi" w:hAnsiTheme="minorHAnsi" w:cstheme="minorHAnsi"/>
          <w:b/>
          <w:color w:val="000000"/>
          <w:sz w:val="20"/>
        </w:rPr>
      </w:pPr>
    </w:p>
    <w:p w14:paraId="15A6CDE8" w14:textId="77777777" w:rsidR="006D74AE" w:rsidRPr="00483D2E" w:rsidRDefault="005A1821" w:rsidP="006D74AE">
      <w:pPr>
        <w:rPr>
          <w:rFonts w:asciiTheme="minorHAnsi" w:hAnsiTheme="minorHAnsi" w:cstheme="minorHAnsi"/>
          <w:b/>
          <w:color w:val="000000"/>
          <w:sz w:val="20"/>
        </w:rPr>
      </w:pPr>
      <w:r w:rsidRPr="00483D2E">
        <w:rPr>
          <w:rFonts w:asciiTheme="minorHAnsi" w:hAnsiTheme="minorHAnsi" w:cstheme="minorHAnsi"/>
          <w:b/>
          <w:color w:val="000000"/>
          <w:sz w:val="20"/>
        </w:rPr>
        <w:lastRenderedPageBreak/>
        <w:t xml:space="preserve">Sensor </w:t>
      </w:r>
      <w:r w:rsidR="00F77560" w:rsidRPr="00483D2E">
        <w:rPr>
          <w:rFonts w:asciiTheme="minorHAnsi" w:hAnsiTheme="minorHAnsi" w:cstheme="minorHAnsi"/>
          <w:b/>
          <w:color w:val="000000"/>
          <w:sz w:val="20"/>
        </w:rPr>
        <w:t>Calibration</w:t>
      </w:r>
    </w:p>
    <w:p w14:paraId="3B35F21B" w14:textId="77777777" w:rsidR="006C45C9" w:rsidRPr="006C45C9" w:rsidRDefault="006C45C9" w:rsidP="006C45C9">
      <w:pPr>
        <w:spacing w:after="240" w:line="201" w:lineRule="atLeast"/>
        <w:rPr>
          <w:rFonts w:asciiTheme="minorHAnsi" w:hAnsiTheme="minorHAnsi" w:cstheme="minorHAnsi"/>
          <w:sz w:val="20"/>
        </w:rPr>
      </w:pPr>
      <w:r w:rsidRPr="006C45C9">
        <w:rPr>
          <w:rFonts w:asciiTheme="minorHAnsi" w:hAnsiTheme="minorHAnsi" w:cstheme="minorHAnsi"/>
          <w:sz w:val="20"/>
        </w:rPr>
        <w:t>Apogee un-amplified full spectrum quantum sensors, model SQ-500, have a standard PPFD calibration factor of exactly:</w:t>
      </w:r>
    </w:p>
    <w:p w14:paraId="1F95D1D3" w14:textId="77777777" w:rsidR="001B0F0E" w:rsidRPr="00483D2E" w:rsidRDefault="006007FB" w:rsidP="001B0F0E">
      <w:pPr>
        <w:spacing w:after="240" w:line="181" w:lineRule="atLeast"/>
        <w:jc w:val="center"/>
        <w:rPr>
          <w:rFonts w:asciiTheme="minorHAnsi" w:eastAsia="Skia" w:hAnsiTheme="minorHAnsi" w:cstheme="minorHAnsi"/>
          <w:color w:val="000000"/>
          <w:sz w:val="20"/>
        </w:rPr>
      </w:pPr>
      <w:r w:rsidRPr="00483D2E">
        <w:rPr>
          <w:rFonts w:asciiTheme="minorHAnsi" w:hAnsiTheme="minorHAnsi" w:cstheme="minorHAnsi"/>
          <w:b/>
          <w:bCs/>
          <w:color w:val="000000"/>
          <w:sz w:val="20"/>
        </w:rPr>
        <w:t>100</w:t>
      </w:r>
      <w:r w:rsidR="001B0F0E" w:rsidRPr="00483D2E">
        <w:rPr>
          <w:rFonts w:asciiTheme="minorHAnsi" w:hAnsiTheme="minorHAnsi" w:cstheme="minorHAnsi"/>
          <w:b/>
          <w:bCs/>
          <w:color w:val="000000"/>
          <w:sz w:val="20"/>
        </w:rPr>
        <w:t xml:space="preserve">.0 </w:t>
      </w:r>
      <w:r w:rsidR="00796AEB" w:rsidRPr="00483D2E">
        <w:rPr>
          <w:rFonts w:asciiTheme="minorHAnsi" w:eastAsia="Skia" w:hAnsiTheme="minorHAnsi" w:cstheme="minorHAnsi"/>
          <w:b/>
          <w:bCs/>
          <w:color w:val="000000"/>
          <w:sz w:val="20"/>
        </w:rPr>
        <w:t>µ</w:t>
      </w:r>
      <w:r w:rsidR="001B0F0E" w:rsidRPr="00483D2E">
        <w:rPr>
          <w:rFonts w:asciiTheme="minorHAnsi" w:eastAsia="Skia" w:hAnsiTheme="minorHAnsi" w:cstheme="minorHAnsi"/>
          <w:b/>
          <w:bCs/>
          <w:color w:val="000000"/>
          <w:sz w:val="20"/>
        </w:rPr>
        <w:t>mol m</w:t>
      </w:r>
      <w:r w:rsidR="001B0F0E" w:rsidRPr="00483D2E">
        <w:rPr>
          <w:rFonts w:asciiTheme="minorHAnsi" w:eastAsia="Skia" w:hAnsiTheme="minorHAnsi" w:cstheme="minorHAnsi"/>
          <w:b/>
          <w:bCs/>
          <w:color w:val="000000"/>
          <w:sz w:val="20"/>
          <w:vertAlign w:val="superscript"/>
        </w:rPr>
        <w:t>-2</w:t>
      </w:r>
      <w:r w:rsidR="001B0F0E" w:rsidRPr="00483D2E">
        <w:rPr>
          <w:rFonts w:asciiTheme="minorHAnsi" w:eastAsia="Skia" w:hAnsiTheme="minorHAnsi" w:cstheme="minorHAnsi"/>
          <w:b/>
          <w:bCs/>
          <w:color w:val="000000"/>
          <w:sz w:val="20"/>
        </w:rPr>
        <w:t xml:space="preserve"> s</w:t>
      </w:r>
      <w:r w:rsidR="001B0F0E" w:rsidRPr="00483D2E">
        <w:rPr>
          <w:rFonts w:asciiTheme="minorHAnsi" w:eastAsia="Skia" w:hAnsiTheme="minorHAnsi" w:cstheme="minorHAnsi"/>
          <w:b/>
          <w:bCs/>
          <w:color w:val="000000"/>
          <w:sz w:val="20"/>
          <w:vertAlign w:val="superscript"/>
        </w:rPr>
        <w:t>-1</w:t>
      </w:r>
      <w:r w:rsidR="001B0F0E" w:rsidRPr="00483D2E">
        <w:rPr>
          <w:rFonts w:asciiTheme="minorHAnsi" w:eastAsia="Skia" w:hAnsiTheme="minorHAnsi" w:cstheme="minorHAnsi"/>
          <w:b/>
          <w:bCs/>
          <w:color w:val="000000"/>
          <w:sz w:val="20"/>
        </w:rPr>
        <w:t xml:space="preserve"> per mV</w:t>
      </w:r>
    </w:p>
    <w:p w14:paraId="519F413A" w14:textId="77777777" w:rsidR="001B0F0E" w:rsidRPr="00483D2E" w:rsidRDefault="001B0F0E" w:rsidP="001B0F0E">
      <w:pPr>
        <w:spacing w:line="201" w:lineRule="atLeast"/>
        <w:rPr>
          <w:rFonts w:asciiTheme="minorHAnsi" w:eastAsia="Skia" w:hAnsiTheme="minorHAnsi" w:cstheme="minorHAnsi"/>
          <w:color w:val="000000"/>
          <w:sz w:val="20"/>
        </w:rPr>
      </w:pPr>
      <w:r w:rsidRPr="00483D2E">
        <w:rPr>
          <w:rFonts w:asciiTheme="minorHAnsi" w:eastAsia="Skia" w:hAnsiTheme="minorHAnsi" w:cstheme="minorHAnsi"/>
          <w:color w:val="000000"/>
          <w:sz w:val="20"/>
        </w:rPr>
        <w:t xml:space="preserve">Multiply this calibration factor by the measured </w:t>
      </w:r>
      <w:r w:rsidR="006C45C9">
        <w:rPr>
          <w:rFonts w:asciiTheme="minorHAnsi" w:eastAsia="Skia" w:hAnsiTheme="minorHAnsi" w:cstheme="minorHAnsi"/>
          <w:color w:val="000000"/>
          <w:sz w:val="20"/>
        </w:rPr>
        <w:t>voltage</w:t>
      </w:r>
      <w:r w:rsidRPr="00483D2E">
        <w:rPr>
          <w:rFonts w:asciiTheme="minorHAnsi" w:eastAsia="Skia" w:hAnsiTheme="minorHAnsi" w:cstheme="minorHAnsi"/>
          <w:color w:val="000000"/>
          <w:sz w:val="20"/>
        </w:rPr>
        <w:t xml:space="preserve"> to convert sensor output to PPF</w:t>
      </w:r>
      <w:r w:rsidR="001662D9" w:rsidRPr="00483D2E">
        <w:rPr>
          <w:rFonts w:asciiTheme="minorHAnsi" w:eastAsia="Skia" w:hAnsiTheme="minorHAnsi" w:cstheme="minorHAnsi"/>
          <w:color w:val="000000"/>
          <w:sz w:val="20"/>
        </w:rPr>
        <w:t>D</w:t>
      </w:r>
      <w:r w:rsidRPr="00483D2E">
        <w:rPr>
          <w:rFonts w:asciiTheme="minorHAnsi" w:eastAsia="Skia" w:hAnsiTheme="minorHAnsi" w:cstheme="minorHAnsi"/>
          <w:color w:val="000000"/>
          <w:sz w:val="20"/>
        </w:rPr>
        <w:t xml:space="preserve"> in units of </w:t>
      </w:r>
      <w:r w:rsidR="00796AEB" w:rsidRPr="00483D2E">
        <w:rPr>
          <w:rFonts w:asciiTheme="minorHAnsi" w:eastAsia="Skia" w:hAnsiTheme="minorHAnsi" w:cstheme="minorHAnsi"/>
          <w:color w:val="000000"/>
          <w:sz w:val="20"/>
        </w:rPr>
        <w:t>µ</w:t>
      </w:r>
      <w:r w:rsidRPr="00483D2E">
        <w:rPr>
          <w:rFonts w:asciiTheme="minorHAnsi" w:eastAsia="Skia" w:hAnsiTheme="minorHAnsi" w:cstheme="minorHAnsi"/>
          <w:color w:val="000000"/>
          <w:sz w:val="20"/>
        </w:rPr>
        <w:t>mol m</w:t>
      </w:r>
      <w:r w:rsidRPr="00483D2E">
        <w:rPr>
          <w:rFonts w:asciiTheme="minorHAnsi" w:eastAsia="Skia" w:hAnsiTheme="minorHAnsi" w:cstheme="minorHAnsi"/>
          <w:color w:val="000000"/>
          <w:sz w:val="20"/>
          <w:vertAlign w:val="superscript"/>
        </w:rPr>
        <w:t>-2</w:t>
      </w:r>
      <w:r w:rsidRPr="00483D2E">
        <w:rPr>
          <w:rFonts w:asciiTheme="minorHAnsi" w:eastAsia="Skia" w:hAnsiTheme="minorHAnsi" w:cstheme="minorHAnsi"/>
          <w:color w:val="000000"/>
          <w:sz w:val="20"/>
        </w:rPr>
        <w:t xml:space="preserve"> s</w:t>
      </w:r>
      <w:r w:rsidRPr="00483D2E">
        <w:rPr>
          <w:rFonts w:asciiTheme="minorHAnsi" w:eastAsia="Skia" w:hAnsiTheme="minorHAnsi" w:cstheme="minorHAnsi"/>
          <w:color w:val="000000"/>
          <w:sz w:val="20"/>
          <w:vertAlign w:val="superscript"/>
        </w:rPr>
        <w:t>-1</w:t>
      </w:r>
      <w:r w:rsidRPr="00483D2E">
        <w:rPr>
          <w:rFonts w:asciiTheme="minorHAnsi" w:eastAsia="Skia" w:hAnsiTheme="minorHAnsi" w:cstheme="minorHAnsi"/>
          <w:color w:val="000000"/>
          <w:sz w:val="20"/>
        </w:rPr>
        <w:t>:</w:t>
      </w:r>
    </w:p>
    <w:p w14:paraId="65962309" w14:textId="77777777" w:rsidR="001B0F0E" w:rsidRPr="00483D2E" w:rsidRDefault="001B0F0E" w:rsidP="001B0F0E">
      <w:pPr>
        <w:spacing w:line="201" w:lineRule="atLeast"/>
        <w:rPr>
          <w:rFonts w:asciiTheme="minorHAnsi" w:hAnsiTheme="minorHAnsi" w:cstheme="minorHAnsi"/>
          <w:b/>
          <w:color w:val="000000"/>
          <w:sz w:val="20"/>
        </w:rPr>
      </w:pPr>
      <w:r w:rsidRPr="00483D2E">
        <w:rPr>
          <w:rFonts w:asciiTheme="minorHAnsi" w:hAnsiTheme="minorHAnsi" w:cstheme="minorHAnsi"/>
          <w:b/>
          <w:color w:val="000000"/>
          <w:sz w:val="20"/>
        </w:rPr>
        <w:t>Calibration Factor (</w:t>
      </w:r>
      <w:r w:rsidR="006007FB" w:rsidRPr="00483D2E">
        <w:rPr>
          <w:rFonts w:asciiTheme="minorHAnsi" w:hAnsiTheme="minorHAnsi" w:cstheme="minorHAnsi"/>
          <w:b/>
          <w:bCs/>
          <w:color w:val="000000"/>
          <w:sz w:val="20"/>
        </w:rPr>
        <w:t>10</w:t>
      </w:r>
      <w:r w:rsidRPr="00483D2E">
        <w:rPr>
          <w:rFonts w:asciiTheme="minorHAnsi" w:hAnsiTheme="minorHAnsi" w:cstheme="minorHAnsi"/>
          <w:b/>
          <w:bCs/>
          <w:color w:val="000000"/>
          <w:sz w:val="20"/>
        </w:rPr>
        <w:t xml:space="preserve">0 </w:t>
      </w:r>
      <w:r w:rsidR="00796AEB" w:rsidRPr="00483D2E">
        <w:rPr>
          <w:rFonts w:asciiTheme="minorHAnsi" w:eastAsia="Skia" w:hAnsiTheme="minorHAnsi" w:cstheme="minorHAnsi"/>
          <w:b/>
          <w:bCs/>
          <w:color w:val="000000"/>
          <w:sz w:val="20"/>
        </w:rPr>
        <w:t>µ</w:t>
      </w:r>
      <w:r w:rsidRPr="00483D2E">
        <w:rPr>
          <w:rFonts w:asciiTheme="minorHAnsi" w:eastAsia="Skia" w:hAnsiTheme="minorHAnsi" w:cstheme="minorHAnsi"/>
          <w:b/>
          <w:bCs/>
          <w:color w:val="000000"/>
          <w:sz w:val="20"/>
        </w:rPr>
        <w:t>mol m</w:t>
      </w:r>
      <w:r w:rsidRPr="00483D2E">
        <w:rPr>
          <w:rFonts w:asciiTheme="minorHAnsi" w:eastAsia="Skia" w:hAnsiTheme="minorHAnsi" w:cstheme="minorHAnsi"/>
          <w:b/>
          <w:bCs/>
          <w:color w:val="000000"/>
          <w:sz w:val="20"/>
          <w:vertAlign w:val="superscript"/>
        </w:rPr>
        <w:t>-2</w:t>
      </w:r>
      <w:r w:rsidRPr="00483D2E">
        <w:rPr>
          <w:rFonts w:asciiTheme="minorHAnsi" w:eastAsia="Skia" w:hAnsiTheme="minorHAnsi" w:cstheme="minorHAnsi"/>
          <w:b/>
          <w:bCs/>
          <w:color w:val="000000"/>
          <w:sz w:val="20"/>
        </w:rPr>
        <w:t xml:space="preserve"> s</w:t>
      </w:r>
      <w:r w:rsidRPr="00483D2E">
        <w:rPr>
          <w:rFonts w:asciiTheme="minorHAnsi" w:eastAsia="Skia" w:hAnsiTheme="minorHAnsi" w:cstheme="minorHAnsi"/>
          <w:b/>
          <w:bCs/>
          <w:color w:val="000000"/>
          <w:sz w:val="20"/>
          <w:vertAlign w:val="superscript"/>
        </w:rPr>
        <w:t>-1</w:t>
      </w:r>
      <w:r w:rsidRPr="00483D2E">
        <w:rPr>
          <w:rFonts w:asciiTheme="minorHAnsi" w:eastAsia="Skia" w:hAnsiTheme="minorHAnsi" w:cstheme="minorHAnsi"/>
          <w:b/>
          <w:bCs/>
          <w:color w:val="000000"/>
          <w:sz w:val="20"/>
        </w:rPr>
        <w:t xml:space="preserve"> per mV</w:t>
      </w:r>
      <w:r w:rsidRPr="00483D2E">
        <w:rPr>
          <w:rFonts w:asciiTheme="minorHAnsi" w:hAnsiTheme="minorHAnsi" w:cstheme="minorHAnsi"/>
          <w:b/>
          <w:color w:val="000000"/>
          <w:sz w:val="20"/>
        </w:rPr>
        <w:t>) * Sensor Output Signal (mV) = PPF</w:t>
      </w:r>
      <w:r w:rsidR="001662D9" w:rsidRPr="00483D2E">
        <w:rPr>
          <w:rFonts w:asciiTheme="minorHAnsi" w:hAnsiTheme="minorHAnsi" w:cstheme="minorHAnsi"/>
          <w:b/>
          <w:color w:val="000000"/>
          <w:sz w:val="20"/>
        </w:rPr>
        <w:t>D</w:t>
      </w:r>
      <w:r w:rsidRPr="00483D2E">
        <w:rPr>
          <w:rFonts w:asciiTheme="minorHAnsi" w:hAnsiTheme="minorHAnsi" w:cstheme="minorHAnsi"/>
          <w:b/>
          <w:color w:val="000000"/>
          <w:sz w:val="20"/>
        </w:rPr>
        <w:t xml:space="preserve"> (</w:t>
      </w:r>
      <w:r w:rsidR="00796AEB" w:rsidRPr="00483D2E">
        <w:rPr>
          <w:rFonts w:asciiTheme="minorHAnsi" w:eastAsia="Skia" w:hAnsiTheme="minorHAnsi" w:cstheme="minorHAnsi"/>
          <w:b/>
          <w:bCs/>
          <w:color w:val="000000"/>
          <w:sz w:val="20"/>
        </w:rPr>
        <w:t>µ</w:t>
      </w:r>
      <w:r w:rsidRPr="00483D2E">
        <w:rPr>
          <w:rFonts w:asciiTheme="minorHAnsi" w:eastAsia="Skia" w:hAnsiTheme="minorHAnsi" w:cstheme="minorHAnsi"/>
          <w:b/>
          <w:bCs/>
          <w:color w:val="000000"/>
          <w:sz w:val="20"/>
        </w:rPr>
        <w:t>mol m</w:t>
      </w:r>
      <w:r w:rsidRPr="00483D2E">
        <w:rPr>
          <w:rFonts w:asciiTheme="minorHAnsi" w:eastAsia="Skia" w:hAnsiTheme="minorHAnsi" w:cstheme="minorHAnsi"/>
          <w:b/>
          <w:bCs/>
          <w:color w:val="000000"/>
          <w:sz w:val="20"/>
          <w:vertAlign w:val="superscript"/>
        </w:rPr>
        <w:t>-2</w:t>
      </w:r>
      <w:r w:rsidRPr="00483D2E">
        <w:rPr>
          <w:rFonts w:asciiTheme="minorHAnsi" w:eastAsia="Skia" w:hAnsiTheme="minorHAnsi" w:cstheme="minorHAnsi"/>
          <w:b/>
          <w:bCs/>
          <w:color w:val="000000"/>
          <w:sz w:val="20"/>
        </w:rPr>
        <w:t xml:space="preserve"> s</w:t>
      </w:r>
      <w:r w:rsidRPr="00483D2E">
        <w:rPr>
          <w:rFonts w:asciiTheme="minorHAnsi" w:eastAsia="Skia" w:hAnsiTheme="minorHAnsi" w:cstheme="minorHAnsi"/>
          <w:b/>
          <w:bCs/>
          <w:color w:val="000000"/>
          <w:sz w:val="20"/>
          <w:vertAlign w:val="superscript"/>
        </w:rPr>
        <w:t>-1</w:t>
      </w:r>
      <w:r w:rsidRPr="00483D2E">
        <w:rPr>
          <w:rFonts w:asciiTheme="minorHAnsi" w:hAnsiTheme="minorHAnsi" w:cstheme="minorHAnsi"/>
          <w:b/>
          <w:color w:val="000000"/>
          <w:sz w:val="20"/>
        </w:rPr>
        <w:t>)</w:t>
      </w:r>
    </w:p>
    <w:p w14:paraId="4BCB0FB9" w14:textId="77777777" w:rsidR="001B0F0E" w:rsidRPr="00483D2E" w:rsidRDefault="008B7CB2" w:rsidP="001B0F0E">
      <w:pPr>
        <w:spacing w:line="201" w:lineRule="atLeast"/>
        <w:ind w:left="720" w:firstLine="720"/>
        <w:rPr>
          <w:rFonts w:asciiTheme="minorHAnsi" w:hAnsiTheme="minorHAnsi" w:cstheme="minorHAnsi"/>
          <w:b/>
          <w:color w:val="000000"/>
          <w:sz w:val="20"/>
        </w:rPr>
      </w:pPr>
      <w:r>
        <w:rPr>
          <w:rFonts w:asciiTheme="minorHAnsi" w:hAnsiTheme="minorHAnsi" w:cstheme="minorHAnsi"/>
          <w:noProof/>
          <w:color w:val="FF0000"/>
          <w:sz w:val="20"/>
        </w:rPr>
        <w:drawing>
          <wp:anchor distT="0" distB="0" distL="114300" distR="114300" simplePos="0" relativeHeight="251668992" behindDoc="1" locked="0" layoutInCell="1" allowOverlap="1" wp14:anchorId="6558BB41" wp14:editId="584A83F9">
            <wp:simplePos x="0" y="0"/>
            <wp:positionH relativeFrom="column">
              <wp:posOffset>619125</wp:posOffset>
            </wp:positionH>
            <wp:positionV relativeFrom="paragraph">
              <wp:posOffset>25400</wp:posOffset>
            </wp:positionV>
            <wp:extent cx="1285875" cy="2924175"/>
            <wp:effectExtent l="0" t="0" r="0" b="0"/>
            <wp:wrapNone/>
            <wp:docPr id="297" name="Picture 297" descr="quantum-blue-sun-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antum-blue-sun-graphic"/>
                    <pic:cNvPicPr>
                      <a:picLocks noChangeAspect="1" noChangeArrowheads="1"/>
                    </pic:cNvPicPr>
                  </pic:nvPicPr>
                  <pic:blipFill>
                    <a:blip r:embed="rId27" cstate="print">
                      <a:extLst>
                        <a:ext uri="{28A0092B-C50C-407E-A947-70E740481C1C}">
                          <a14:useLocalDpi xmlns:a14="http://schemas.microsoft.com/office/drawing/2010/main" val="0"/>
                        </a:ext>
                      </a:extLst>
                    </a:blip>
                    <a:srcRect l="30589" r="28893" b="7408"/>
                    <a:stretch>
                      <a:fillRect/>
                    </a:stretch>
                  </pic:blipFill>
                  <pic:spPr bwMode="auto">
                    <a:xfrm>
                      <a:off x="0" y="0"/>
                      <a:ext cx="1285875" cy="2924175"/>
                    </a:xfrm>
                    <a:prstGeom prst="rect">
                      <a:avLst/>
                    </a:prstGeom>
                    <a:noFill/>
                  </pic:spPr>
                </pic:pic>
              </a:graphicData>
            </a:graphic>
            <wp14:sizeRelH relativeFrom="page">
              <wp14:pctWidth>0</wp14:pctWidth>
            </wp14:sizeRelH>
            <wp14:sizeRelV relativeFrom="page">
              <wp14:pctHeight>0</wp14:pctHeight>
            </wp14:sizeRelV>
          </wp:anchor>
        </w:drawing>
      </w:r>
      <w:r w:rsidR="006007FB" w:rsidRPr="00483D2E">
        <w:rPr>
          <w:rFonts w:asciiTheme="minorHAnsi" w:hAnsiTheme="minorHAnsi" w:cstheme="minorHAnsi"/>
          <w:b/>
          <w:color w:val="000000"/>
          <w:sz w:val="20"/>
        </w:rPr>
        <w:t xml:space="preserve"> </w:t>
      </w:r>
      <w:r w:rsidR="00796AEB" w:rsidRPr="00483D2E">
        <w:rPr>
          <w:rFonts w:asciiTheme="minorHAnsi" w:hAnsiTheme="minorHAnsi" w:cstheme="minorHAnsi"/>
          <w:b/>
          <w:color w:val="000000"/>
          <w:sz w:val="20"/>
        </w:rPr>
        <w:t xml:space="preserve">     100</w:t>
      </w:r>
      <w:r w:rsidR="00796AEB" w:rsidRPr="00483D2E">
        <w:rPr>
          <w:rFonts w:asciiTheme="minorHAnsi" w:hAnsiTheme="minorHAnsi" w:cstheme="minorHAnsi"/>
          <w:b/>
          <w:color w:val="000000"/>
          <w:sz w:val="20"/>
        </w:rPr>
        <w:tab/>
        <w:t xml:space="preserve">            </w:t>
      </w:r>
      <w:r w:rsidR="00796AEB" w:rsidRPr="00483D2E">
        <w:rPr>
          <w:rFonts w:asciiTheme="minorHAnsi" w:hAnsiTheme="minorHAnsi" w:cstheme="minorHAnsi"/>
          <w:b/>
          <w:color w:val="000000"/>
          <w:sz w:val="20"/>
        </w:rPr>
        <w:tab/>
        <w:t xml:space="preserve">        </w:t>
      </w:r>
      <w:r w:rsidR="006007FB" w:rsidRPr="00483D2E">
        <w:rPr>
          <w:rFonts w:asciiTheme="minorHAnsi" w:hAnsiTheme="minorHAnsi" w:cstheme="minorHAnsi"/>
          <w:b/>
          <w:color w:val="000000"/>
          <w:sz w:val="20"/>
        </w:rPr>
        <w:t xml:space="preserve">    *</w:t>
      </w:r>
      <w:r w:rsidR="006007FB" w:rsidRPr="00483D2E">
        <w:rPr>
          <w:rFonts w:asciiTheme="minorHAnsi" w:hAnsiTheme="minorHAnsi" w:cstheme="minorHAnsi"/>
          <w:b/>
          <w:color w:val="000000"/>
          <w:sz w:val="20"/>
        </w:rPr>
        <w:tab/>
        <w:t xml:space="preserve">     </w:t>
      </w:r>
      <w:r w:rsidR="00796AEB" w:rsidRPr="00483D2E">
        <w:rPr>
          <w:rFonts w:asciiTheme="minorHAnsi" w:hAnsiTheme="minorHAnsi" w:cstheme="minorHAnsi"/>
          <w:b/>
          <w:color w:val="000000"/>
          <w:sz w:val="20"/>
        </w:rPr>
        <w:t xml:space="preserve">            </w:t>
      </w:r>
      <w:r w:rsidR="006007FB" w:rsidRPr="00483D2E">
        <w:rPr>
          <w:rFonts w:asciiTheme="minorHAnsi" w:hAnsiTheme="minorHAnsi" w:cstheme="minorHAnsi"/>
          <w:b/>
          <w:color w:val="000000"/>
          <w:sz w:val="20"/>
        </w:rPr>
        <w:t xml:space="preserve">   2</w:t>
      </w:r>
      <w:r w:rsidR="001B0F0E" w:rsidRPr="00483D2E">
        <w:rPr>
          <w:rFonts w:asciiTheme="minorHAnsi" w:hAnsiTheme="minorHAnsi" w:cstheme="minorHAnsi"/>
          <w:b/>
          <w:color w:val="000000"/>
          <w:sz w:val="20"/>
        </w:rPr>
        <w:t>0</w:t>
      </w:r>
      <w:r w:rsidR="001B0F0E" w:rsidRPr="00483D2E">
        <w:rPr>
          <w:rFonts w:asciiTheme="minorHAnsi" w:hAnsiTheme="minorHAnsi" w:cstheme="minorHAnsi"/>
          <w:b/>
          <w:color w:val="000000"/>
          <w:sz w:val="20"/>
        </w:rPr>
        <w:tab/>
      </w:r>
      <w:r w:rsidR="00796AEB" w:rsidRPr="00483D2E">
        <w:rPr>
          <w:rFonts w:asciiTheme="minorHAnsi" w:hAnsiTheme="minorHAnsi" w:cstheme="minorHAnsi"/>
          <w:b/>
          <w:color w:val="000000"/>
          <w:sz w:val="20"/>
        </w:rPr>
        <w:t xml:space="preserve">    </w:t>
      </w:r>
      <w:r w:rsidR="006007FB" w:rsidRPr="00483D2E">
        <w:rPr>
          <w:rFonts w:asciiTheme="minorHAnsi" w:hAnsiTheme="minorHAnsi" w:cstheme="minorHAnsi"/>
          <w:b/>
          <w:color w:val="000000"/>
          <w:sz w:val="20"/>
        </w:rPr>
        <w:t xml:space="preserve">         </w:t>
      </w:r>
      <w:r w:rsidR="00796AEB" w:rsidRPr="00483D2E">
        <w:rPr>
          <w:rFonts w:asciiTheme="minorHAnsi" w:hAnsiTheme="minorHAnsi" w:cstheme="minorHAnsi"/>
          <w:b/>
          <w:color w:val="000000"/>
          <w:sz w:val="20"/>
        </w:rPr>
        <w:t xml:space="preserve">=          </w:t>
      </w:r>
      <w:r w:rsidR="001B0F0E" w:rsidRPr="00483D2E">
        <w:rPr>
          <w:rFonts w:asciiTheme="minorHAnsi" w:hAnsiTheme="minorHAnsi" w:cstheme="minorHAnsi"/>
          <w:b/>
          <w:color w:val="000000"/>
          <w:sz w:val="20"/>
        </w:rPr>
        <w:t xml:space="preserve">  2000</w:t>
      </w:r>
    </w:p>
    <w:p w14:paraId="482704EC" w14:textId="77777777" w:rsidR="006D74AE" w:rsidRPr="00483D2E" w:rsidRDefault="003D7AED" w:rsidP="00EB23DB">
      <w:pPr>
        <w:spacing w:line="201" w:lineRule="atLeast"/>
        <w:ind w:left="720" w:firstLine="360"/>
        <w:rPr>
          <w:rFonts w:asciiTheme="minorHAnsi" w:hAnsiTheme="minorHAnsi" w:cstheme="minorHAnsi"/>
          <w:color w:val="FF0000"/>
          <w:sz w:val="20"/>
        </w:rPr>
      </w:pPr>
      <w:r w:rsidRPr="00483D2E">
        <w:rPr>
          <w:rFonts w:asciiTheme="minorHAnsi" w:hAnsiTheme="minorHAnsi" w:cstheme="minorHAnsi"/>
          <w:noProof/>
          <w:color w:val="FF0000"/>
          <w:sz w:val="20"/>
        </w:rPr>
        <mc:AlternateContent>
          <mc:Choice Requires="wps">
            <w:drawing>
              <wp:anchor distT="0" distB="0" distL="114300" distR="114300" simplePos="0" relativeHeight="251649536" behindDoc="0" locked="0" layoutInCell="1" allowOverlap="1" wp14:anchorId="680F0F72" wp14:editId="3DB5BC47">
                <wp:simplePos x="0" y="0"/>
                <wp:positionH relativeFrom="column">
                  <wp:posOffset>1563040</wp:posOffset>
                </wp:positionH>
                <wp:positionV relativeFrom="paragraph">
                  <wp:posOffset>834390</wp:posOffset>
                </wp:positionV>
                <wp:extent cx="1132840" cy="427355"/>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19312241" w14:textId="77777777" w:rsidR="006C45C9" w:rsidRPr="00483D2E" w:rsidRDefault="006C45C9" w:rsidP="00207617">
                            <w:pPr>
                              <w:spacing w:before="0" w:after="0"/>
                              <w:jc w:val="center"/>
                              <w:rPr>
                                <w:rFonts w:asciiTheme="minorHAnsi" w:hAnsiTheme="minorHAnsi" w:cstheme="minorHAnsi"/>
                                <w:b/>
                                <w:sz w:val="20"/>
                                <w:szCs w:val="16"/>
                              </w:rPr>
                            </w:pPr>
                            <w:r w:rsidRPr="00483D2E">
                              <w:rPr>
                                <w:rFonts w:asciiTheme="minorHAnsi" w:hAnsiTheme="minorHAnsi" w:cstheme="minorHAnsi"/>
                                <w:b/>
                                <w:sz w:val="20"/>
                                <w:szCs w:val="16"/>
                              </w:rPr>
                              <w:t>Sensor Output</w:t>
                            </w:r>
                          </w:p>
                          <w:p w14:paraId="0CFBD116" w14:textId="77777777" w:rsidR="006C45C9" w:rsidRPr="00483D2E" w:rsidRDefault="006C45C9" w:rsidP="00207617">
                            <w:pPr>
                              <w:spacing w:before="0" w:after="0"/>
                              <w:jc w:val="center"/>
                              <w:rPr>
                                <w:rFonts w:asciiTheme="minorHAnsi" w:hAnsiTheme="minorHAnsi" w:cstheme="minorHAnsi"/>
                                <w:b/>
                                <w:sz w:val="20"/>
                                <w:szCs w:val="16"/>
                              </w:rPr>
                            </w:pPr>
                            <w:r w:rsidRPr="00483D2E">
                              <w:rPr>
                                <w:rFonts w:asciiTheme="minorHAnsi" w:hAnsiTheme="minorHAnsi" w:cstheme="minorHAnsi"/>
                                <w:b/>
                                <w:sz w:val="20"/>
                                <w:szCs w:val="16"/>
                              </w:rPr>
                              <w:t>20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0F0F72" id="Text Box 12" o:spid="_x0000_s1038" type="#_x0000_t202" style="position:absolute;left:0;text-align:left;margin-left:123.05pt;margin-top:65.7pt;width:89.2pt;height:33.6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" filled="f" stroked="f">
                <v:textbox style="mso-fit-shape-to-text:t">
                  <w:txbxContent>
                    <w:p w14:paraId="19312241" w14:textId="77777777" w:rsidR="006C45C9" w:rsidRPr="00483D2E" w:rsidRDefault="006C45C9" w:rsidP="00207617">
                      <w:pPr>
                        <w:spacing w:before="0" w:after="0"/>
                        <w:jc w:val="center"/>
                        <w:rPr>
                          <w:rFonts w:asciiTheme="minorHAnsi" w:hAnsiTheme="minorHAnsi" w:cstheme="minorHAnsi"/>
                          <w:b/>
                          <w:sz w:val="20"/>
                          <w:szCs w:val="16"/>
                        </w:rPr>
                      </w:pPr>
                      <w:r w:rsidRPr="00483D2E">
                        <w:rPr>
                          <w:rFonts w:asciiTheme="minorHAnsi" w:hAnsiTheme="minorHAnsi" w:cstheme="minorHAnsi"/>
                          <w:b/>
                          <w:sz w:val="20"/>
                          <w:szCs w:val="16"/>
                        </w:rPr>
                        <w:t>Sensor Output</w:t>
                      </w:r>
                    </w:p>
                    <w:p w14:paraId="0CFBD116" w14:textId="77777777" w:rsidR="006C45C9" w:rsidRPr="00483D2E" w:rsidRDefault="006C45C9" w:rsidP="00207617">
                      <w:pPr>
                        <w:spacing w:before="0" w:after="0"/>
                        <w:jc w:val="center"/>
                        <w:rPr>
                          <w:rFonts w:asciiTheme="minorHAnsi" w:hAnsiTheme="minorHAnsi" w:cstheme="minorHAnsi"/>
                          <w:b/>
                          <w:sz w:val="20"/>
                          <w:szCs w:val="16"/>
                        </w:rPr>
                      </w:pPr>
                      <w:r w:rsidRPr="00483D2E">
                        <w:rPr>
                          <w:rFonts w:asciiTheme="minorHAnsi" w:hAnsiTheme="minorHAnsi" w:cstheme="minorHAnsi"/>
                          <w:b/>
                          <w:sz w:val="20"/>
                          <w:szCs w:val="16"/>
                        </w:rPr>
                        <w:t>20 mV</w:t>
                      </w:r>
                    </w:p>
                  </w:txbxContent>
                </v:textbox>
              </v:shape>
            </w:pict>
          </mc:Fallback>
        </mc:AlternateContent>
      </w:r>
      <w:r w:rsidR="00FB3167" w:rsidRPr="00483D2E">
        <w:rPr>
          <w:rFonts w:asciiTheme="minorHAnsi" w:hAnsiTheme="minorHAnsi" w:cstheme="minorHAnsi"/>
          <w:b/>
          <w:noProof/>
          <w:color w:val="000000"/>
          <w:sz w:val="20"/>
        </w:rPr>
        <mc:AlternateContent>
          <mc:Choice Requires="wps">
            <w:drawing>
              <wp:anchor distT="45720" distB="45720" distL="114300" distR="114300" simplePos="0" relativeHeight="251650560" behindDoc="0" locked="0" layoutInCell="1" allowOverlap="1" wp14:anchorId="6D8EF8A8" wp14:editId="0004BAF3">
                <wp:simplePos x="0" y="0"/>
                <wp:positionH relativeFrom="column">
                  <wp:posOffset>654534</wp:posOffset>
                </wp:positionH>
                <wp:positionV relativeFrom="paragraph">
                  <wp:posOffset>161432</wp:posOffset>
                </wp:positionV>
                <wp:extent cx="1146412" cy="69603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12" cy="696036"/>
                        </a:xfrm>
                        <a:prstGeom prst="rect">
                          <a:avLst/>
                        </a:prstGeom>
                        <a:noFill/>
                        <a:ln w="9525">
                          <a:noFill/>
                          <a:miter lim="800000"/>
                          <a:headEnd/>
                          <a:tailEnd/>
                        </a:ln>
                      </wps:spPr>
                      <wps:txbx>
                        <w:txbxContent>
                          <w:p w14:paraId="5BA1142F" w14:textId="77777777" w:rsidR="006C45C9" w:rsidRPr="00483D2E" w:rsidRDefault="006C45C9" w:rsidP="00FB3167">
                            <w:pPr>
                              <w:jc w:val="center"/>
                              <w:rPr>
                                <w:rFonts w:asciiTheme="minorHAnsi" w:hAnsiTheme="minorHAnsi" w:cstheme="minorHAnsi"/>
                                <w:b/>
                                <w:sz w:val="16"/>
                                <w:szCs w:val="16"/>
                              </w:rPr>
                            </w:pPr>
                            <w:r w:rsidRPr="00483D2E">
                              <w:rPr>
                                <w:rFonts w:asciiTheme="minorHAnsi" w:hAnsiTheme="minorHAnsi" w:cstheme="minorHAnsi"/>
                                <w:b/>
                                <w:sz w:val="16"/>
                                <w:szCs w:val="16"/>
                              </w:rPr>
                              <w:t>Full Sunlight</w:t>
                            </w:r>
                          </w:p>
                          <w:p w14:paraId="4D903B45" w14:textId="77777777" w:rsidR="006C45C9" w:rsidRPr="00483D2E" w:rsidRDefault="006C45C9" w:rsidP="00FB3167">
                            <w:pPr>
                              <w:jc w:val="center"/>
                              <w:rPr>
                                <w:rFonts w:asciiTheme="minorHAnsi" w:hAnsiTheme="minorHAnsi" w:cstheme="minorHAnsi"/>
                                <w:b/>
                                <w:sz w:val="16"/>
                                <w:szCs w:val="16"/>
                              </w:rPr>
                            </w:pPr>
                            <w:r w:rsidRPr="00483D2E">
                              <w:rPr>
                                <w:rFonts w:asciiTheme="minorHAnsi" w:hAnsiTheme="minorHAnsi" w:cstheme="minorHAnsi"/>
                                <w:b/>
                                <w:sz w:val="16"/>
                                <w:szCs w:val="16"/>
                              </w:rPr>
                              <w:t>(2000 µmol m</w:t>
                            </w:r>
                            <w:r w:rsidRPr="00483D2E">
                              <w:rPr>
                                <w:rFonts w:asciiTheme="minorHAnsi" w:hAnsiTheme="minorHAnsi" w:cstheme="minorHAnsi"/>
                                <w:b/>
                                <w:sz w:val="16"/>
                                <w:szCs w:val="16"/>
                                <w:vertAlign w:val="superscript"/>
                              </w:rPr>
                              <w:t>-2</w:t>
                            </w:r>
                            <w:r w:rsidRPr="00483D2E">
                              <w:rPr>
                                <w:rFonts w:asciiTheme="minorHAnsi" w:hAnsiTheme="minorHAnsi" w:cstheme="minorHAnsi"/>
                                <w:b/>
                                <w:sz w:val="16"/>
                                <w:szCs w:val="16"/>
                              </w:rPr>
                              <w:t>s</w:t>
                            </w:r>
                            <w:r w:rsidRPr="00483D2E">
                              <w:rPr>
                                <w:rFonts w:asciiTheme="minorHAnsi" w:hAnsiTheme="minorHAnsi" w:cstheme="minorHAnsi"/>
                                <w:b/>
                                <w:sz w:val="16"/>
                                <w:szCs w:val="16"/>
                                <w:vertAlign w:val="superscript"/>
                              </w:rPr>
                              <w:t>-1</w:t>
                            </w:r>
                            <w:r w:rsidRPr="00483D2E">
                              <w:rPr>
                                <w:rFonts w:asciiTheme="minorHAnsi" w:hAnsiTheme="minorHAnsi" w:cstheme="minorHAnsi"/>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EF8A8" id="_x0000_s1039" type="#_x0000_t202" style="position:absolute;left:0;text-align:left;margin-left:51.55pt;margin-top:12.7pt;width:90.25pt;height:54.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" filled="f" stroked="f">
                <v:textbox>
                  <w:txbxContent>
                    <w:p w14:paraId="5BA1142F" w14:textId="77777777" w:rsidR="006C45C9" w:rsidRPr="00483D2E" w:rsidRDefault="006C45C9" w:rsidP="00FB3167">
                      <w:pPr>
                        <w:jc w:val="center"/>
                        <w:rPr>
                          <w:rFonts w:asciiTheme="minorHAnsi" w:hAnsiTheme="minorHAnsi" w:cstheme="minorHAnsi"/>
                          <w:b/>
                          <w:sz w:val="16"/>
                          <w:szCs w:val="16"/>
                        </w:rPr>
                      </w:pPr>
                      <w:r w:rsidRPr="00483D2E">
                        <w:rPr>
                          <w:rFonts w:asciiTheme="minorHAnsi" w:hAnsiTheme="minorHAnsi" w:cstheme="minorHAnsi"/>
                          <w:b/>
                          <w:sz w:val="16"/>
                          <w:szCs w:val="16"/>
                        </w:rPr>
                        <w:t>Full Sunlight</w:t>
                      </w:r>
                    </w:p>
                    <w:p w14:paraId="4D903B45" w14:textId="77777777" w:rsidR="006C45C9" w:rsidRPr="00483D2E" w:rsidRDefault="006C45C9" w:rsidP="00FB3167">
                      <w:pPr>
                        <w:jc w:val="center"/>
                        <w:rPr>
                          <w:rFonts w:asciiTheme="minorHAnsi" w:hAnsiTheme="minorHAnsi" w:cstheme="minorHAnsi"/>
                          <w:b/>
                          <w:sz w:val="16"/>
                          <w:szCs w:val="16"/>
                        </w:rPr>
                      </w:pPr>
                      <w:r w:rsidRPr="00483D2E">
                        <w:rPr>
                          <w:rFonts w:asciiTheme="minorHAnsi" w:hAnsiTheme="minorHAnsi" w:cstheme="minorHAnsi"/>
                          <w:b/>
                          <w:sz w:val="16"/>
                          <w:szCs w:val="16"/>
                        </w:rPr>
                        <w:t>(2000 µmol m</w:t>
                      </w:r>
                      <w:r w:rsidRPr="00483D2E">
                        <w:rPr>
                          <w:rFonts w:asciiTheme="minorHAnsi" w:hAnsiTheme="minorHAnsi" w:cstheme="minorHAnsi"/>
                          <w:b/>
                          <w:sz w:val="16"/>
                          <w:szCs w:val="16"/>
                          <w:vertAlign w:val="superscript"/>
                        </w:rPr>
                        <w:t>-2</w:t>
                      </w:r>
                      <w:r w:rsidRPr="00483D2E">
                        <w:rPr>
                          <w:rFonts w:asciiTheme="minorHAnsi" w:hAnsiTheme="minorHAnsi" w:cstheme="minorHAnsi"/>
                          <w:b/>
                          <w:sz w:val="16"/>
                          <w:szCs w:val="16"/>
                        </w:rPr>
                        <w:t>s</w:t>
                      </w:r>
                      <w:r w:rsidRPr="00483D2E">
                        <w:rPr>
                          <w:rFonts w:asciiTheme="minorHAnsi" w:hAnsiTheme="minorHAnsi" w:cstheme="minorHAnsi"/>
                          <w:b/>
                          <w:sz w:val="16"/>
                          <w:szCs w:val="16"/>
                          <w:vertAlign w:val="superscript"/>
                        </w:rPr>
                        <w:t>-1</w:t>
                      </w:r>
                      <w:r w:rsidRPr="00483D2E">
                        <w:rPr>
                          <w:rFonts w:asciiTheme="minorHAnsi" w:hAnsiTheme="minorHAnsi" w:cstheme="minorHAnsi"/>
                          <w:b/>
                          <w:sz w:val="16"/>
                          <w:szCs w:val="16"/>
                        </w:rPr>
                        <w:t>)</w:t>
                      </w:r>
                    </w:p>
                  </w:txbxContent>
                </v:textbox>
              </v:shape>
            </w:pict>
          </mc:Fallback>
        </mc:AlternateContent>
      </w:r>
      <w:r w:rsidR="006D74AE" w:rsidRPr="00483D2E">
        <w:rPr>
          <w:rFonts w:asciiTheme="minorHAnsi" w:hAnsiTheme="minorHAnsi" w:cstheme="minorHAnsi"/>
          <w:color w:val="FF0000"/>
          <w:sz w:val="20"/>
        </w:rPr>
        <w:t xml:space="preserve"> </w:t>
      </w:r>
    </w:p>
    <w:p w14:paraId="1BF4ADF9" w14:textId="77777777" w:rsidR="001E470E" w:rsidRDefault="006C45C9" w:rsidP="001B0F0E">
      <w:pPr>
        <w:spacing w:line="201" w:lineRule="atLeast"/>
        <w:rPr>
          <w:rFonts w:asciiTheme="minorHAnsi" w:hAnsiTheme="minorHAnsi" w:cstheme="minorHAnsi"/>
          <w:b/>
          <w:sz w:val="20"/>
        </w:rPr>
      </w:pPr>
      <w:r w:rsidRPr="00483D2E">
        <w:rPr>
          <w:rFonts w:asciiTheme="minorHAnsi" w:hAnsiTheme="minorHAnsi" w:cstheme="minorHAnsi"/>
          <w:noProof/>
          <w:color w:val="FF0000"/>
          <w:sz w:val="20"/>
        </w:rPr>
        <mc:AlternateContent>
          <mc:Choice Requires="wps">
            <w:drawing>
              <wp:anchor distT="0" distB="0" distL="114300" distR="114300" simplePos="0" relativeHeight="251648512" behindDoc="0" locked="0" layoutInCell="1" allowOverlap="1" wp14:anchorId="3AAABB2F" wp14:editId="5084B6DF">
                <wp:simplePos x="0" y="0"/>
                <wp:positionH relativeFrom="margin">
                  <wp:posOffset>2778034</wp:posOffset>
                </wp:positionH>
                <wp:positionV relativeFrom="paragraph">
                  <wp:posOffset>216081</wp:posOffset>
                </wp:positionV>
                <wp:extent cx="3146244" cy="1341782"/>
                <wp:effectExtent l="0" t="0" r="16510" b="10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244" cy="1341782"/>
                        </a:xfrm>
                        <a:prstGeom prst="rect">
                          <a:avLst/>
                        </a:prstGeom>
                        <a:solidFill>
                          <a:srgbClr val="FFFFFF"/>
                        </a:solidFill>
                        <a:ln w="9525">
                          <a:solidFill>
                            <a:schemeClr val="bg1"/>
                          </a:solidFill>
                          <a:miter lim="800000"/>
                          <a:headEnd/>
                          <a:tailEnd/>
                        </a:ln>
                      </wps:spPr>
                      <wps:txbx>
                        <w:txbxContent>
                          <w:p w14:paraId="4C32C5D0" w14:textId="77777777" w:rsidR="006C45C9" w:rsidRPr="006C45C9" w:rsidRDefault="006C45C9" w:rsidP="006C45C9">
                            <w:pPr>
                              <w:rPr>
                                <w:rFonts w:ascii="Calibri" w:hAnsi="Calibri" w:cs="Calibri"/>
                                <w:sz w:val="20"/>
                                <w:szCs w:val="16"/>
                              </w:rPr>
                            </w:pPr>
                            <w:r w:rsidRPr="006C45C9">
                              <w:rPr>
                                <w:rFonts w:ascii="Calibri" w:hAnsi="Calibri" w:cs="Calibri"/>
                                <w:sz w:val="20"/>
                                <w:szCs w:val="16"/>
                              </w:rPr>
                              <w:t>Example of PPFD measurement with an Apogee model SQ-500 quantum sensor. Full sunlight yields a PPFD on a horizontal plane at the Earth’s surface of approximately 2000 µmol m</w:t>
                            </w:r>
                            <w:r w:rsidRPr="006C45C9">
                              <w:rPr>
                                <w:rFonts w:ascii="Calibri" w:hAnsi="Calibri" w:cs="Calibri"/>
                                <w:sz w:val="20"/>
                                <w:szCs w:val="16"/>
                                <w:vertAlign w:val="superscript"/>
                              </w:rPr>
                              <w:t>-2</w:t>
                            </w:r>
                            <w:r w:rsidRPr="006C45C9">
                              <w:rPr>
                                <w:rFonts w:ascii="Calibri" w:hAnsi="Calibri" w:cs="Calibri"/>
                                <w:sz w:val="20"/>
                                <w:szCs w:val="16"/>
                              </w:rPr>
                              <w:t xml:space="preserve"> s</w:t>
                            </w:r>
                            <w:r w:rsidRPr="006C45C9">
                              <w:rPr>
                                <w:rFonts w:ascii="Calibri" w:hAnsi="Calibri" w:cs="Calibri"/>
                                <w:sz w:val="20"/>
                                <w:szCs w:val="16"/>
                                <w:vertAlign w:val="superscript"/>
                              </w:rPr>
                              <w:t>-1</w:t>
                            </w:r>
                            <w:r w:rsidRPr="006C45C9">
                              <w:rPr>
                                <w:rFonts w:ascii="Calibri" w:hAnsi="Calibri" w:cs="Calibri"/>
                                <w:sz w:val="20"/>
                                <w:szCs w:val="16"/>
                              </w:rPr>
                              <w:t>. This yields an output signal of 20 mV. The signal is converted to PPFD by multiplying by the calibration factor of 100.0 µmol m</w:t>
                            </w:r>
                            <w:r w:rsidRPr="006C45C9">
                              <w:rPr>
                                <w:rFonts w:ascii="Calibri" w:hAnsi="Calibri" w:cs="Calibri"/>
                                <w:sz w:val="20"/>
                                <w:szCs w:val="16"/>
                                <w:vertAlign w:val="superscript"/>
                              </w:rPr>
                              <w:t>-2</w:t>
                            </w:r>
                            <w:r w:rsidRPr="006C45C9">
                              <w:rPr>
                                <w:rFonts w:ascii="Calibri" w:hAnsi="Calibri" w:cs="Calibri"/>
                                <w:sz w:val="20"/>
                                <w:szCs w:val="16"/>
                              </w:rPr>
                              <w:t xml:space="preserve"> s</w:t>
                            </w:r>
                            <w:r w:rsidRPr="006C45C9">
                              <w:rPr>
                                <w:rFonts w:ascii="Calibri" w:hAnsi="Calibri" w:cs="Calibri"/>
                                <w:sz w:val="20"/>
                                <w:szCs w:val="16"/>
                                <w:vertAlign w:val="superscript"/>
                              </w:rPr>
                              <w:t>-1</w:t>
                            </w:r>
                            <w:r w:rsidRPr="006C45C9">
                              <w:rPr>
                                <w:rFonts w:ascii="Calibri" w:hAnsi="Calibri" w:cs="Calibri"/>
                                <w:sz w:val="20"/>
                                <w:szCs w:val="16"/>
                              </w:rPr>
                              <w:t xml:space="preserve"> per mV.</w:t>
                            </w:r>
                          </w:p>
                          <w:p w14:paraId="52DB99D9" w14:textId="77777777" w:rsidR="006C45C9" w:rsidRPr="00E47748" w:rsidRDefault="006C45C9"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ABB2F" id="_x0000_s1040" type="#_x0000_t202" style="position:absolute;margin-left:218.75pt;margin-top:17pt;width:247.75pt;height:105.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" strokecolor="white [3212]">
                <v:textbox>
                  <w:txbxContent>
                    <w:p w14:paraId="4C32C5D0" w14:textId="77777777" w:rsidR="006C45C9" w:rsidRPr="006C45C9" w:rsidRDefault="006C45C9" w:rsidP="006C45C9">
                      <w:pPr>
                        <w:rPr>
                          <w:rFonts w:ascii="Calibri" w:hAnsi="Calibri" w:cs="Calibri"/>
                          <w:sz w:val="20"/>
                          <w:szCs w:val="16"/>
                        </w:rPr>
                      </w:pPr>
                      <w:r w:rsidRPr="006C45C9">
                        <w:rPr>
                          <w:rFonts w:ascii="Calibri" w:hAnsi="Calibri" w:cs="Calibri"/>
                          <w:sz w:val="20"/>
                          <w:szCs w:val="16"/>
                        </w:rPr>
                        <w:t>Example of PPFD measurement with an Apogee model SQ-500 quantum sensor. Full sunlight yields a PPFD on a horizontal plane at the Earth’s surface of approximately 2000 µmol m</w:t>
                      </w:r>
                      <w:r w:rsidRPr="006C45C9">
                        <w:rPr>
                          <w:rFonts w:ascii="Calibri" w:hAnsi="Calibri" w:cs="Calibri"/>
                          <w:sz w:val="20"/>
                          <w:szCs w:val="16"/>
                          <w:vertAlign w:val="superscript"/>
                        </w:rPr>
                        <w:t>-2</w:t>
                      </w:r>
                      <w:r w:rsidRPr="006C45C9">
                        <w:rPr>
                          <w:rFonts w:ascii="Calibri" w:hAnsi="Calibri" w:cs="Calibri"/>
                          <w:sz w:val="20"/>
                          <w:szCs w:val="16"/>
                        </w:rPr>
                        <w:t xml:space="preserve"> s</w:t>
                      </w:r>
                      <w:r w:rsidRPr="006C45C9">
                        <w:rPr>
                          <w:rFonts w:ascii="Calibri" w:hAnsi="Calibri" w:cs="Calibri"/>
                          <w:sz w:val="20"/>
                          <w:szCs w:val="16"/>
                          <w:vertAlign w:val="superscript"/>
                        </w:rPr>
                        <w:t>-1</w:t>
                      </w:r>
                      <w:r w:rsidRPr="006C45C9">
                        <w:rPr>
                          <w:rFonts w:ascii="Calibri" w:hAnsi="Calibri" w:cs="Calibri"/>
                          <w:sz w:val="20"/>
                          <w:szCs w:val="16"/>
                        </w:rPr>
                        <w:t>. This yields an output signal of 20 mV. The signal is converted to PPFD by multiplying by the calibration factor of 100.0 µmol m</w:t>
                      </w:r>
                      <w:r w:rsidRPr="006C45C9">
                        <w:rPr>
                          <w:rFonts w:ascii="Calibri" w:hAnsi="Calibri" w:cs="Calibri"/>
                          <w:sz w:val="20"/>
                          <w:szCs w:val="16"/>
                          <w:vertAlign w:val="superscript"/>
                        </w:rPr>
                        <w:t>-2</w:t>
                      </w:r>
                      <w:r w:rsidRPr="006C45C9">
                        <w:rPr>
                          <w:rFonts w:ascii="Calibri" w:hAnsi="Calibri" w:cs="Calibri"/>
                          <w:sz w:val="20"/>
                          <w:szCs w:val="16"/>
                        </w:rPr>
                        <w:t xml:space="preserve"> s</w:t>
                      </w:r>
                      <w:r w:rsidRPr="006C45C9">
                        <w:rPr>
                          <w:rFonts w:ascii="Calibri" w:hAnsi="Calibri" w:cs="Calibri"/>
                          <w:sz w:val="20"/>
                          <w:szCs w:val="16"/>
                          <w:vertAlign w:val="superscript"/>
                        </w:rPr>
                        <w:t>-1</w:t>
                      </w:r>
                      <w:r w:rsidRPr="006C45C9">
                        <w:rPr>
                          <w:rFonts w:ascii="Calibri" w:hAnsi="Calibri" w:cs="Calibri"/>
                          <w:sz w:val="20"/>
                          <w:szCs w:val="16"/>
                        </w:rPr>
                        <w:t xml:space="preserve"> per mV.</w:t>
                      </w:r>
                    </w:p>
                    <w:p w14:paraId="52DB99D9" w14:textId="77777777" w:rsidR="006C45C9" w:rsidRPr="00E47748" w:rsidRDefault="006C45C9" w:rsidP="006D74AE">
                      <w:pPr>
                        <w:rPr>
                          <w:rFonts w:ascii="Avenir LT Std 35 Light" w:hAnsi="Avenir LT Std 35 Light" w:cstheme="minorHAnsi"/>
                        </w:rPr>
                      </w:pPr>
                    </w:p>
                  </w:txbxContent>
                </v:textbox>
                <w10:wrap anchorx="margin"/>
              </v:shape>
            </w:pict>
          </mc:Fallback>
        </mc:AlternateContent>
      </w:r>
    </w:p>
    <w:p w14:paraId="14C2F3F0" w14:textId="77777777" w:rsidR="008B7CB2" w:rsidRDefault="008B7CB2" w:rsidP="001B0F0E">
      <w:pPr>
        <w:spacing w:line="201" w:lineRule="atLeast"/>
        <w:rPr>
          <w:rFonts w:asciiTheme="minorHAnsi" w:hAnsiTheme="minorHAnsi" w:cstheme="minorHAnsi"/>
          <w:b/>
          <w:sz w:val="20"/>
        </w:rPr>
      </w:pPr>
    </w:p>
    <w:p w14:paraId="161506CC" w14:textId="77777777" w:rsidR="008B7CB2" w:rsidRDefault="008B7CB2" w:rsidP="001B0F0E">
      <w:pPr>
        <w:spacing w:line="201" w:lineRule="atLeast"/>
        <w:rPr>
          <w:rFonts w:asciiTheme="minorHAnsi" w:hAnsiTheme="minorHAnsi" w:cstheme="minorHAnsi"/>
          <w:b/>
          <w:sz w:val="20"/>
        </w:rPr>
      </w:pPr>
    </w:p>
    <w:p w14:paraId="3FB273F6" w14:textId="77777777" w:rsidR="008B7CB2" w:rsidRDefault="008B7CB2" w:rsidP="001B0F0E">
      <w:pPr>
        <w:spacing w:line="201" w:lineRule="atLeast"/>
        <w:rPr>
          <w:rFonts w:asciiTheme="minorHAnsi" w:hAnsiTheme="minorHAnsi" w:cstheme="minorHAnsi"/>
          <w:b/>
          <w:sz w:val="20"/>
        </w:rPr>
      </w:pPr>
    </w:p>
    <w:p w14:paraId="3C177285" w14:textId="77777777" w:rsidR="008B7CB2" w:rsidRDefault="008B7CB2" w:rsidP="001B0F0E">
      <w:pPr>
        <w:spacing w:line="201" w:lineRule="atLeast"/>
        <w:rPr>
          <w:rFonts w:asciiTheme="minorHAnsi" w:hAnsiTheme="minorHAnsi" w:cstheme="minorHAnsi"/>
          <w:b/>
          <w:sz w:val="20"/>
        </w:rPr>
      </w:pPr>
    </w:p>
    <w:p w14:paraId="6A911D19" w14:textId="77777777" w:rsidR="008B7CB2" w:rsidRDefault="008B7CB2" w:rsidP="001B0F0E">
      <w:pPr>
        <w:spacing w:line="201" w:lineRule="atLeast"/>
        <w:rPr>
          <w:rFonts w:asciiTheme="minorHAnsi" w:hAnsiTheme="minorHAnsi" w:cstheme="minorHAnsi"/>
          <w:b/>
          <w:sz w:val="20"/>
        </w:rPr>
      </w:pPr>
    </w:p>
    <w:p w14:paraId="5C163E8B" w14:textId="77777777" w:rsidR="008B7CB2" w:rsidRDefault="008B7CB2" w:rsidP="001B0F0E">
      <w:pPr>
        <w:spacing w:line="201" w:lineRule="atLeast"/>
        <w:rPr>
          <w:rFonts w:asciiTheme="minorHAnsi" w:hAnsiTheme="minorHAnsi" w:cstheme="minorHAnsi"/>
          <w:b/>
          <w:sz w:val="20"/>
        </w:rPr>
      </w:pPr>
    </w:p>
    <w:p w14:paraId="5C6A3B01" w14:textId="77777777" w:rsidR="008B7CB2" w:rsidRDefault="008B7CB2" w:rsidP="001B0F0E">
      <w:pPr>
        <w:spacing w:line="201" w:lineRule="atLeast"/>
        <w:rPr>
          <w:rFonts w:asciiTheme="minorHAnsi" w:hAnsiTheme="minorHAnsi" w:cstheme="minorHAnsi"/>
          <w:b/>
          <w:sz w:val="20"/>
        </w:rPr>
      </w:pPr>
    </w:p>
    <w:p w14:paraId="72666D67" w14:textId="77777777" w:rsidR="008B7CB2" w:rsidRPr="00483D2E" w:rsidRDefault="008B7CB2" w:rsidP="001B0F0E">
      <w:pPr>
        <w:spacing w:line="201" w:lineRule="atLeast"/>
        <w:rPr>
          <w:rFonts w:asciiTheme="minorHAnsi" w:hAnsiTheme="minorHAnsi" w:cstheme="minorHAnsi"/>
          <w:b/>
          <w:sz w:val="20"/>
        </w:rPr>
      </w:pPr>
    </w:p>
    <w:p w14:paraId="5E7FF2AA" w14:textId="77777777" w:rsidR="006C45C9" w:rsidRDefault="006C45C9" w:rsidP="001B0F0E">
      <w:pPr>
        <w:spacing w:line="201" w:lineRule="atLeast"/>
        <w:rPr>
          <w:rFonts w:asciiTheme="minorHAnsi" w:hAnsiTheme="minorHAnsi" w:cstheme="minorHAnsi"/>
          <w:b/>
          <w:sz w:val="20"/>
        </w:rPr>
      </w:pPr>
    </w:p>
    <w:p w14:paraId="6D8D5379" w14:textId="77777777" w:rsidR="006C45C9" w:rsidRDefault="006C45C9" w:rsidP="001B0F0E">
      <w:pPr>
        <w:spacing w:line="201" w:lineRule="atLeast"/>
        <w:rPr>
          <w:rFonts w:asciiTheme="minorHAnsi" w:hAnsiTheme="minorHAnsi" w:cstheme="minorHAnsi"/>
          <w:b/>
          <w:sz w:val="20"/>
        </w:rPr>
      </w:pPr>
    </w:p>
    <w:p w14:paraId="61C8427D" w14:textId="77777777" w:rsidR="006C45C9" w:rsidRDefault="006C45C9" w:rsidP="001B0F0E">
      <w:pPr>
        <w:spacing w:line="201" w:lineRule="atLeast"/>
        <w:rPr>
          <w:rFonts w:asciiTheme="minorHAnsi" w:hAnsiTheme="minorHAnsi" w:cstheme="minorHAnsi"/>
          <w:b/>
          <w:sz w:val="20"/>
        </w:rPr>
      </w:pPr>
    </w:p>
    <w:p w14:paraId="5AABA73A" w14:textId="77777777" w:rsidR="006C45C9" w:rsidRDefault="006C45C9" w:rsidP="001B0F0E">
      <w:pPr>
        <w:spacing w:line="201" w:lineRule="atLeast"/>
        <w:rPr>
          <w:rFonts w:asciiTheme="minorHAnsi" w:hAnsiTheme="minorHAnsi" w:cstheme="minorHAnsi"/>
          <w:b/>
          <w:sz w:val="20"/>
        </w:rPr>
      </w:pPr>
    </w:p>
    <w:p w14:paraId="063B328B" w14:textId="77777777" w:rsidR="006C45C9" w:rsidRDefault="006C45C9" w:rsidP="001B0F0E">
      <w:pPr>
        <w:spacing w:line="201" w:lineRule="atLeast"/>
        <w:rPr>
          <w:rFonts w:asciiTheme="minorHAnsi" w:hAnsiTheme="minorHAnsi" w:cstheme="minorHAnsi"/>
          <w:b/>
          <w:sz w:val="20"/>
        </w:rPr>
      </w:pPr>
    </w:p>
    <w:p w14:paraId="280EA323" w14:textId="77777777" w:rsidR="006C45C9" w:rsidRDefault="006C45C9" w:rsidP="001B0F0E">
      <w:pPr>
        <w:spacing w:line="201" w:lineRule="atLeast"/>
        <w:rPr>
          <w:rFonts w:asciiTheme="minorHAnsi" w:hAnsiTheme="minorHAnsi" w:cstheme="minorHAnsi"/>
          <w:b/>
          <w:sz w:val="20"/>
        </w:rPr>
      </w:pPr>
    </w:p>
    <w:p w14:paraId="549548BC" w14:textId="77777777" w:rsidR="006C45C9" w:rsidRDefault="006C45C9" w:rsidP="001B0F0E">
      <w:pPr>
        <w:spacing w:line="201" w:lineRule="atLeast"/>
        <w:rPr>
          <w:rFonts w:asciiTheme="minorHAnsi" w:hAnsiTheme="minorHAnsi" w:cstheme="minorHAnsi"/>
          <w:b/>
          <w:sz w:val="20"/>
        </w:rPr>
      </w:pPr>
    </w:p>
    <w:p w14:paraId="7E143806" w14:textId="77777777" w:rsidR="006C45C9" w:rsidRDefault="006C45C9" w:rsidP="001B0F0E">
      <w:pPr>
        <w:spacing w:line="201" w:lineRule="atLeast"/>
        <w:rPr>
          <w:rFonts w:asciiTheme="minorHAnsi" w:hAnsiTheme="minorHAnsi" w:cstheme="minorHAnsi"/>
          <w:b/>
          <w:sz w:val="20"/>
        </w:rPr>
      </w:pPr>
    </w:p>
    <w:p w14:paraId="68B63550" w14:textId="77777777" w:rsidR="006C45C9" w:rsidRDefault="006C45C9" w:rsidP="001B0F0E">
      <w:pPr>
        <w:spacing w:line="201" w:lineRule="atLeast"/>
        <w:rPr>
          <w:rFonts w:asciiTheme="minorHAnsi" w:hAnsiTheme="minorHAnsi" w:cstheme="minorHAnsi"/>
          <w:b/>
          <w:sz w:val="20"/>
        </w:rPr>
      </w:pPr>
    </w:p>
    <w:p w14:paraId="31283713" w14:textId="77777777" w:rsidR="006C45C9" w:rsidRDefault="006C45C9" w:rsidP="001B0F0E">
      <w:pPr>
        <w:spacing w:line="201" w:lineRule="atLeast"/>
        <w:rPr>
          <w:rFonts w:asciiTheme="minorHAnsi" w:hAnsiTheme="minorHAnsi" w:cstheme="minorHAnsi"/>
          <w:b/>
          <w:sz w:val="20"/>
        </w:rPr>
      </w:pPr>
    </w:p>
    <w:p w14:paraId="6ED594CA" w14:textId="77777777" w:rsidR="006C45C9" w:rsidRDefault="006C45C9" w:rsidP="001B0F0E">
      <w:pPr>
        <w:spacing w:line="201" w:lineRule="atLeast"/>
        <w:rPr>
          <w:rFonts w:asciiTheme="minorHAnsi" w:hAnsiTheme="minorHAnsi" w:cstheme="minorHAnsi"/>
          <w:b/>
          <w:sz w:val="20"/>
        </w:rPr>
      </w:pPr>
    </w:p>
    <w:p w14:paraId="12B9EEC4" w14:textId="77777777" w:rsidR="006C45C9" w:rsidRDefault="006C45C9" w:rsidP="001B0F0E">
      <w:pPr>
        <w:spacing w:line="201" w:lineRule="atLeast"/>
        <w:rPr>
          <w:rFonts w:asciiTheme="minorHAnsi" w:hAnsiTheme="minorHAnsi" w:cstheme="minorHAnsi"/>
          <w:b/>
          <w:sz w:val="20"/>
        </w:rPr>
      </w:pPr>
    </w:p>
    <w:p w14:paraId="02097F8B" w14:textId="77777777" w:rsidR="006C45C9" w:rsidRPr="006C45C9" w:rsidRDefault="006C45C9" w:rsidP="006C45C9">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416E9CA9" w14:textId="77777777" w:rsidR="006C45C9" w:rsidRPr="006C45C9" w:rsidRDefault="006C45C9" w:rsidP="006C45C9">
      <w:pPr>
        <w:spacing w:line="201" w:lineRule="atLeast"/>
        <w:rPr>
          <w:rFonts w:asciiTheme="minorHAnsi" w:hAnsiTheme="minorHAnsi" w:cstheme="minorHAnsi"/>
          <w:sz w:val="20"/>
        </w:rPr>
      </w:pPr>
      <w:r w:rsidRPr="006C45C9">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6C45C9">
        <w:rPr>
          <w:rFonts w:asciiTheme="minorHAnsi" w:hAnsiTheme="minorHAnsi" w:cstheme="minorHAnsi"/>
          <w:sz w:val="20"/>
        </w:rPr>
        <w:t>Sulev</w:t>
      </w:r>
      <w:proofErr w:type="spellEnd"/>
      <w:r w:rsidRPr="006C45C9">
        <w:rPr>
          <w:rFonts w:asciiTheme="minorHAnsi" w:hAnsiTheme="minorHAnsi" w:cstheme="minorHAnsi"/>
          <w:sz w:val="20"/>
        </w:rPr>
        <w:t>, 2000).</w:t>
      </w:r>
    </w:p>
    <w:p w14:paraId="4B7CDCD5" w14:textId="77777777" w:rsidR="006C45C9" w:rsidRPr="006C45C9" w:rsidRDefault="006C45C9" w:rsidP="006C45C9">
      <w:pPr>
        <w:spacing w:line="201" w:lineRule="atLeast"/>
        <w:rPr>
          <w:rFonts w:asciiTheme="minorHAnsi" w:hAnsiTheme="minorHAnsi" w:cstheme="minorHAnsi"/>
          <w:sz w:val="20"/>
        </w:rPr>
      </w:pPr>
      <w:r w:rsidRPr="006C45C9">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6C45C9">
        <w:rPr>
          <w:rFonts w:asciiTheme="minorHAnsi" w:hAnsiTheme="minorHAnsi" w:cstheme="minorHAnsi"/>
          <w:bCs/>
          <w:sz w:val="20"/>
        </w:rPr>
        <w:t>does not consider calibration, directional (cosine), temperature, and stability/drift errors</w:t>
      </w:r>
      <w:r w:rsidRPr="006C45C9">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1030B544" w14:textId="77777777" w:rsidR="006C45C9" w:rsidRPr="006C45C9" w:rsidRDefault="006C45C9" w:rsidP="006C45C9">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37A6BC08" w14:textId="77777777" w:rsidR="006C45C9" w:rsidRPr="006C45C9" w:rsidRDefault="006C45C9" w:rsidP="006C45C9">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6C45C9" w:rsidRPr="006C45C9" w14:paraId="1DED78D9" w14:textId="77777777" w:rsidTr="006C45C9">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12885FF1" w14:textId="77777777" w:rsidR="006C45C9" w:rsidRPr="006C45C9" w:rsidRDefault="006C45C9">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14D55CA5" w14:textId="77777777" w:rsidR="006C45C9" w:rsidRPr="006C45C9" w:rsidRDefault="006C45C9">
            <w:pPr>
              <w:spacing w:line="201" w:lineRule="atLeast"/>
              <w:jc w:val="center"/>
              <w:rPr>
                <w:rFonts w:asciiTheme="minorHAnsi" w:hAnsiTheme="minorHAnsi" w:cstheme="minorHAnsi"/>
                <w:b/>
                <w:szCs w:val="16"/>
              </w:rPr>
            </w:pPr>
            <w:r w:rsidRPr="006C45C9">
              <w:rPr>
                <w:rFonts w:asciiTheme="minorHAnsi" w:hAnsiTheme="minorHAnsi" w:cstheme="minorHAnsi"/>
                <w:b/>
                <w:szCs w:val="16"/>
              </w:rPr>
              <w:t>SQ-100 Series</w:t>
            </w:r>
          </w:p>
          <w:p w14:paraId="584FF357" w14:textId="77777777" w:rsidR="006C45C9" w:rsidRPr="006C45C9" w:rsidRDefault="006C45C9">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0E3742CD" w14:textId="77777777" w:rsidR="006C45C9" w:rsidRPr="006C45C9" w:rsidRDefault="006C45C9">
            <w:pPr>
              <w:spacing w:line="201" w:lineRule="atLeast"/>
              <w:jc w:val="center"/>
              <w:rPr>
                <w:rFonts w:asciiTheme="minorHAnsi" w:hAnsiTheme="minorHAnsi" w:cstheme="minorHAnsi"/>
                <w:b/>
                <w:szCs w:val="16"/>
              </w:rPr>
            </w:pPr>
            <w:r w:rsidRPr="006C45C9">
              <w:rPr>
                <w:rFonts w:asciiTheme="minorHAnsi" w:hAnsiTheme="minorHAnsi" w:cstheme="minorHAnsi"/>
                <w:b/>
                <w:szCs w:val="16"/>
              </w:rPr>
              <w:t>SQ-500 Series</w:t>
            </w:r>
          </w:p>
          <w:p w14:paraId="790A5F0D" w14:textId="77777777" w:rsidR="006C45C9" w:rsidRPr="006C45C9" w:rsidRDefault="006C45C9">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6C45C9" w:rsidRPr="006C45C9" w14:paraId="0EDD5FFC" w14:textId="77777777" w:rsidTr="006C45C9">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3A41F1E0"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0EE8FE70"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1B75BCEC"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r>
      <w:tr w:rsidR="006C45C9" w:rsidRPr="006C45C9" w14:paraId="1A8D4284"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DB80D81"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78EAE839"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66DBD528"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6C45C9" w:rsidRPr="006C45C9" w14:paraId="0BBC0147"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3D7368"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8813220"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F6CCB31"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6C45C9" w:rsidRPr="006C45C9" w14:paraId="5BDCD4B5"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689B89D"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2C7C453D"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367905B5"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6C45C9" w:rsidRPr="006C45C9" w14:paraId="52EA6F9B"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1D9096F"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E4BAD75"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84A3BF0"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6C45C9" w:rsidRPr="006C45C9" w14:paraId="35443D22"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6C86C3F"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51ED65AE"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1B62B847"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0.9</w:t>
            </w:r>
          </w:p>
        </w:tc>
      </w:tr>
      <w:tr w:rsidR="006C45C9" w:rsidRPr="006C45C9" w14:paraId="595F4C4B" w14:textId="77777777" w:rsidTr="006C45C9">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15EA03D1"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4DA120D2"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39750576"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6C45C9" w:rsidRPr="006C45C9" w14:paraId="5AEDC76A" w14:textId="77777777" w:rsidTr="006C45C9">
        <w:trPr>
          <w:jc w:val="center"/>
        </w:trPr>
        <w:tc>
          <w:tcPr>
            <w:tcW w:w="5128" w:type="dxa"/>
            <w:tcBorders>
              <w:top w:val="nil"/>
              <w:left w:val="nil"/>
              <w:bottom w:val="nil"/>
              <w:right w:val="nil"/>
            </w:tcBorders>
            <w:hideMark/>
          </w:tcPr>
          <w:p w14:paraId="37FEBD93"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High Pressure Sodium</w:t>
            </w:r>
          </w:p>
        </w:tc>
        <w:tc>
          <w:tcPr>
            <w:tcW w:w="1530" w:type="dxa"/>
            <w:tcBorders>
              <w:top w:val="nil"/>
              <w:left w:val="nil"/>
              <w:bottom w:val="nil"/>
              <w:right w:val="nil"/>
            </w:tcBorders>
            <w:hideMark/>
          </w:tcPr>
          <w:p w14:paraId="42BB928F"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nil"/>
              <w:left w:val="nil"/>
              <w:bottom w:val="nil"/>
              <w:right w:val="nil"/>
            </w:tcBorders>
            <w:hideMark/>
          </w:tcPr>
          <w:p w14:paraId="30F24FD7"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6C45C9" w:rsidRPr="006C45C9" w14:paraId="28B0F930" w14:textId="77777777" w:rsidTr="006C45C9">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6F082551"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68C7F47"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76FB7B2A"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-0.7</w:t>
            </w:r>
          </w:p>
        </w:tc>
      </w:tr>
      <w:tr w:rsidR="006C45C9" w:rsidRPr="006C45C9" w14:paraId="3D40962B"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85474E4"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4B15091F"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010BD03E"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3.2</w:t>
            </w:r>
          </w:p>
        </w:tc>
      </w:tr>
      <w:tr w:rsidR="006C45C9" w:rsidRPr="006C45C9" w14:paraId="15BE1923"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1CDB993"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C552C6B"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A95F3FD"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0.8</w:t>
            </w:r>
          </w:p>
        </w:tc>
      </w:tr>
      <w:tr w:rsidR="006C45C9" w:rsidRPr="006C45C9" w14:paraId="076FDC4C"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8D72098"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300A28A2"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10C59849"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r>
      <w:tr w:rsidR="006C45C9" w:rsidRPr="006C45C9" w14:paraId="360DE05C"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96316CA"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96E32A7"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39A0065"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-3.9</w:t>
            </w:r>
          </w:p>
        </w:tc>
      </w:tr>
      <w:tr w:rsidR="006C45C9" w:rsidRPr="006C45C9" w14:paraId="3B1DDEFD"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D64EFB4"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344CB4C4"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7DBF9E03"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-2.0</w:t>
            </w:r>
          </w:p>
        </w:tc>
      </w:tr>
      <w:tr w:rsidR="006C45C9" w:rsidRPr="006C45C9" w14:paraId="380C222D"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4005A2B"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C8FD753"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5444B5D"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0.5</w:t>
            </w:r>
          </w:p>
        </w:tc>
      </w:tr>
      <w:tr w:rsidR="006C45C9" w:rsidRPr="006C45C9" w14:paraId="71DE9A26" w14:textId="77777777" w:rsidTr="006C45C9">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4487E7B2" w14:textId="77777777" w:rsidR="006C45C9" w:rsidRPr="006C45C9" w:rsidRDefault="006C45C9">
            <w:pPr>
              <w:spacing w:line="201" w:lineRule="atLeast"/>
              <w:rPr>
                <w:rFonts w:asciiTheme="minorHAnsi" w:hAnsiTheme="minorHAnsi" w:cstheme="minorHAnsi"/>
                <w:szCs w:val="16"/>
              </w:rPr>
            </w:pPr>
            <w:r w:rsidRPr="006C45C9">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2CD07F37"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55AD3BDE" w14:textId="77777777" w:rsidR="006C45C9" w:rsidRPr="006C45C9" w:rsidRDefault="006C45C9">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r>
    </w:tbl>
    <w:p w14:paraId="03CC903B" w14:textId="77777777" w:rsidR="006C45C9" w:rsidRPr="006C45C9" w:rsidRDefault="006C45C9" w:rsidP="006C45C9">
      <w:pPr>
        <w:spacing w:line="201" w:lineRule="atLeast"/>
        <w:rPr>
          <w:rFonts w:asciiTheme="minorHAnsi" w:hAnsiTheme="minorHAnsi" w:cstheme="minorHAnsi"/>
          <w:sz w:val="20"/>
          <w:szCs w:val="18"/>
        </w:rPr>
      </w:pPr>
    </w:p>
    <w:p w14:paraId="59C5D49D" w14:textId="77777777" w:rsidR="006C45C9" w:rsidRPr="006C45C9" w:rsidRDefault="006C45C9" w:rsidP="006C45C9">
      <w:pPr>
        <w:spacing w:line="201" w:lineRule="atLeast"/>
        <w:rPr>
          <w:rFonts w:asciiTheme="minorHAnsi" w:hAnsiTheme="minorHAnsi" w:cstheme="minorHAnsi"/>
          <w:sz w:val="20"/>
          <w:szCs w:val="18"/>
        </w:rPr>
      </w:pPr>
      <w:r w:rsidRPr="006C45C9">
        <w:rPr>
          <w:rFonts w:asciiTheme="minorHAnsi" w:hAnsiTheme="minorHAnsi" w:cstheme="minorHAnsi"/>
          <w:sz w:val="20"/>
          <w:szCs w:val="18"/>
        </w:rPr>
        <w:t>Federer, C.A., and C.B. Tanner, 1966. Sensors for measuring light available for photosynthesis. Ecology 47:654-657.</w:t>
      </w:r>
    </w:p>
    <w:p w14:paraId="157A792F" w14:textId="77777777" w:rsidR="006C45C9" w:rsidRDefault="006C45C9" w:rsidP="006C45C9">
      <w:pPr>
        <w:spacing w:line="201" w:lineRule="atLeast"/>
        <w:rPr>
          <w:rFonts w:asciiTheme="minorHAnsi" w:hAnsiTheme="minorHAnsi" w:cstheme="minorHAnsi"/>
          <w:sz w:val="20"/>
          <w:szCs w:val="18"/>
        </w:rPr>
      </w:pPr>
      <w:r w:rsidRPr="006C45C9">
        <w:rPr>
          <w:rFonts w:asciiTheme="minorHAnsi" w:hAnsiTheme="minorHAnsi" w:cstheme="minorHAnsi"/>
          <w:sz w:val="20"/>
          <w:szCs w:val="18"/>
        </w:rPr>
        <w:t xml:space="preserve">Ross, J., and M. </w:t>
      </w:r>
      <w:proofErr w:type="spellStart"/>
      <w:r w:rsidRPr="006C45C9">
        <w:rPr>
          <w:rFonts w:asciiTheme="minorHAnsi" w:hAnsiTheme="minorHAnsi" w:cstheme="minorHAnsi"/>
          <w:sz w:val="20"/>
          <w:szCs w:val="18"/>
        </w:rPr>
        <w:t>Sulev</w:t>
      </w:r>
      <w:proofErr w:type="spellEnd"/>
      <w:r w:rsidRPr="006C45C9">
        <w:rPr>
          <w:rFonts w:asciiTheme="minorHAnsi" w:hAnsiTheme="minorHAnsi" w:cstheme="minorHAnsi"/>
          <w:sz w:val="20"/>
          <w:szCs w:val="18"/>
        </w:rPr>
        <w:t>, 2000. Sources of errors in measurements of PAR. Agricultural and Forest Meteorology 100:103-125.</w:t>
      </w:r>
    </w:p>
    <w:p w14:paraId="1687B401" w14:textId="77777777" w:rsidR="006C45C9" w:rsidRPr="006C45C9" w:rsidRDefault="006C45C9" w:rsidP="006C45C9">
      <w:pPr>
        <w:spacing w:line="201" w:lineRule="atLeast"/>
        <w:rPr>
          <w:rFonts w:asciiTheme="minorHAnsi" w:hAnsiTheme="minorHAnsi" w:cstheme="minorHAnsi"/>
          <w:sz w:val="20"/>
          <w:szCs w:val="18"/>
        </w:rPr>
      </w:pPr>
    </w:p>
    <w:p w14:paraId="6F11391E" w14:textId="77777777" w:rsidR="006C45C9" w:rsidRPr="006C45C9" w:rsidRDefault="006C45C9" w:rsidP="006C45C9">
      <w:pPr>
        <w:spacing w:line="201" w:lineRule="atLeast"/>
        <w:rPr>
          <w:rFonts w:asciiTheme="minorHAnsi" w:eastAsia="Skia" w:hAnsiTheme="minorHAnsi" w:cstheme="minorHAnsi"/>
          <w:sz w:val="20"/>
          <w:szCs w:val="18"/>
        </w:rPr>
      </w:pPr>
      <w:r w:rsidRPr="006C45C9">
        <w:rPr>
          <w:rFonts w:asciiTheme="minorHAnsi" w:hAnsiTheme="minorHAnsi" w:cstheme="minorHAnsi"/>
          <w:b/>
          <w:sz w:val="20"/>
          <w:szCs w:val="18"/>
        </w:rPr>
        <w:lastRenderedPageBreak/>
        <w:t>Yield Photon Flux Density (YPFD) Measurements</w:t>
      </w:r>
    </w:p>
    <w:p w14:paraId="02C91AEE" w14:textId="77777777" w:rsidR="006C45C9" w:rsidRPr="006C45C9" w:rsidRDefault="006C45C9" w:rsidP="006C45C9">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781AC6A4" w14:textId="77777777" w:rsidR="006C45C9" w:rsidRPr="006C45C9" w:rsidRDefault="006C45C9" w:rsidP="006C45C9">
      <w:pPr>
        <w:spacing w:before="0" w:after="0" w:line="240" w:lineRule="auto"/>
        <w:jc w:val="both"/>
        <w:rPr>
          <w:szCs w:val="18"/>
        </w:rPr>
      </w:pPr>
      <w:r w:rsidRPr="006C45C9">
        <w:rPr>
          <w:noProof/>
        </w:rPr>
        <mc:AlternateContent>
          <mc:Choice Requires="wps">
            <w:drawing>
              <wp:anchor distT="0" distB="0" distL="114300" distR="114300" simplePos="0" relativeHeight="251665920" behindDoc="0" locked="0" layoutInCell="1" allowOverlap="1" wp14:anchorId="081555E6" wp14:editId="0E686481">
                <wp:simplePos x="0" y="0"/>
                <wp:positionH relativeFrom="margin">
                  <wp:posOffset>4078605</wp:posOffset>
                </wp:positionH>
                <wp:positionV relativeFrom="paragraph">
                  <wp:posOffset>227965</wp:posOffset>
                </wp:positionV>
                <wp:extent cx="1906270" cy="1908175"/>
                <wp:effectExtent l="0" t="0" r="1778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0CC7B5B8" w14:textId="77777777" w:rsidR="006C45C9" w:rsidRDefault="006C45C9" w:rsidP="006C45C9">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555E6" id="Text Box 310" o:spid="_x0000_s1041" type="#_x0000_t202" style="position:absolute;left:0;text-align:left;margin-left:321.15pt;margin-top:17.95pt;width:150.1pt;height:150.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tk98LRkCAAAnBAAADgAAAAAAAAAAAAAAAAAuAgAAZHJzL2Uyb0RvYy54bWxQSwECLQAU&#10;AAYACAAAACEAEEKYvt8AAAAKAQAADwAAAAAAAAAAAAAAAABzBAAAZHJzL2Rvd25yZXYueG1sUEsF&#10;BgAAAAAEAAQA8wAAAH8FAAAAAA==&#10;" strokecolor="white [3212]">
                <v:textbox>
                  <w:txbxContent>
                    <w:p w14:paraId="0CC7B5B8" w14:textId="77777777" w:rsidR="006C45C9" w:rsidRDefault="006C45C9" w:rsidP="006C45C9">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6C45C9">
        <w:rPr>
          <w:rFonts w:cstheme="minorHAnsi"/>
          <w:noProof/>
        </w:rPr>
        <w:drawing>
          <wp:inline distT="0" distB="0" distL="0" distR="0" wp14:anchorId="7C811E31" wp14:editId="55E461E2">
            <wp:extent cx="3856355" cy="24053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6C45C9">
        <w:rPr>
          <w:rFonts w:cstheme="minorHAnsi"/>
          <w:noProof/>
        </w:rPr>
        <w:t xml:space="preserve"> </w:t>
      </w:r>
    </w:p>
    <w:p w14:paraId="6BC6DFBA" w14:textId="77777777" w:rsidR="00610A36" w:rsidRDefault="00610A36" w:rsidP="006C45C9">
      <w:pPr>
        <w:spacing w:after="0" w:line="240" w:lineRule="auto"/>
        <w:rPr>
          <w:rFonts w:asciiTheme="minorHAnsi" w:hAnsiTheme="minorHAnsi" w:cstheme="minorHAnsi"/>
          <w:sz w:val="20"/>
          <w:szCs w:val="18"/>
        </w:rPr>
      </w:pPr>
    </w:p>
    <w:p w14:paraId="36438BE6" w14:textId="50E13BFB" w:rsidR="006C45C9" w:rsidRPr="006C45C9" w:rsidRDefault="006C45C9" w:rsidP="006C45C9">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One potential definition of PAR is weighting photon flux density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2E754A50" w14:textId="27C8AC62" w:rsidR="006C45C9" w:rsidRPr="006C45C9" w:rsidRDefault="006C45C9" w:rsidP="006C45C9">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w:t>
      </w:r>
      <w:r w:rsidR="00610A36" w:rsidRPr="006C45C9">
        <w:rPr>
          <w:rFonts w:asciiTheme="minorHAnsi" w:hAnsiTheme="minorHAnsi" w:cstheme="minorHAnsi"/>
          <w:sz w:val="20"/>
          <w:szCs w:val="18"/>
        </w:rPr>
        <w:t>high-pressure</w:t>
      </w:r>
      <w:r w:rsidRPr="006C45C9">
        <w:rPr>
          <w:rFonts w:asciiTheme="minorHAnsi" w:hAnsiTheme="minorHAnsi" w:cstheme="minorHAnsi"/>
          <w:sz w:val="20"/>
          <w:szCs w:val="18"/>
        </w:rPr>
        <w:t xml:space="preserv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64B0B634" w14:textId="3C0DDC5D" w:rsidR="006C45C9" w:rsidRPr="006C45C9" w:rsidRDefault="006C45C9" w:rsidP="006C45C9">
      <w:pPr>
        <w:spacing w:before="0" w:after="0" w:line="240" w:lineRule="auto"/>
        <w:jc w:val="both"/>
        <w:rPr>
          <w:rFonts w:asciiTheme="minorHAnsi" w:hAnsiTheme="minorHAnsi" w:cstheme="minorHAnsi"/>
          <w:sz w:val="20"/>
          <w:szCs w:val="18"/>
        </w:rPr>
      </w:pPr>
      <w:r w:rsidRPr="006C45C9">
        <w:rPr>
          <w:noProof/>
        </w:rPr>
        <w:lastRenderedPageBreak/>
        <mc:AlternateContent>
          <mc:Choice Requires="wps">
            <w:drawing>
              <wp:anchor distT="0" distB="0" distL="114300" distR="114300" simplePos="0" relativeHeight="251656704" behindDoc="0" locked="0" layoutInCell="1" allowOverlap="1" wp14:anchorId="6AA8F952" wp14:editId="358BFDB5">
                <wp:simplePos x="0" y="0"/>
                <wp:positionH relativeFrom="margin">
                  <wp:posOffset>3434715</wp:posOffset>
                </wp:positionH>
                <wp:positionV relativeFrom="paragraph">
                  <wp:posOffset>-92075</wp:posOffset>
                </wp:positionV>
                <wp:extent cx="1906270" cy="2374900"/>
                <wp:effectExtent l="0" t="0" r="17780" b="2540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78643CC2" w14:textId="77777777" w:rsidR="006C45C9" w:rsidRPr="006C45C9" w:rsidRDefault="006C45C9" w:rsidP="006C45C9">
                            <w:pPr>
                              <w:rPr>
                                <w:rFonts w:asciiTheme="minorHAnsi" w:hAnsiTheme="minorHAnsi" w:cstheme="minorHAnsi"/>
                                <w:sz w:val="20"/>
                                <w:szCs w:val="16"/>
                              </w:rPr>
                            </w:pPr>
                            <w:r w:rsidRPr="006C45C9">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8F952" id="Text Box 309" o:spid="_x0000_s1042" type="#_x0000_t202" style="position:absolute;left:0;text-align:left;margin-left:270.45pt;margin-top:-7.25pt;width:150.1pt;height:18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" strokecolor="white [3212]">
                <v:textbox>
                  <w:txbxContent>
                    <w:p w14:paraId="78643CC2" w14:textId="77777777" w:rsidR="006C45C9" w:rsidRPr="006C45C9" w:rsidRDefault="006C45C9" w:rsidP="006C45C9">
                      <w:pPr>
                        <w:rPr>
                          <w:rFonts w:asciiTheme="minorHAnsi" w:hAnsiTheme="minorHAnsi" w:cstheme="minorHAnsi"/>
                          <w:sz w:val="20"/>
                          <w:szCs w:val="16"/>
                        </w:rPr>
                      </w:pPr>
                      <w:r w:rsidRPr="006C45C9">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sidR="009C001D">
        <w:rPr>
          <w:rFonts w:asciiTheme="minorHAnsi" w:hAnsiTheme="minorHAnsi" w:cstheme="minorHAnsi"/>
          <w:noProof/>
          <w:color w:val="00B050"/>
          <w:sz w:val="20"/>
          <w:szCs w:val="18"/>
        </w:rPr>
        <w:drawing>
          <wp:inline distT="0" distB="0" distL="0" distR="0" wp14:anchorId="544DFBC2" wp14:editId="5690E417">
            <wp:extent cx="3257550" cy="2428875"/>
            <wp:effectExtent l="0" t="0" r="0" b="9525"/>
            <wp:docPr id="1" name="Picture 1"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grap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6A4ACC3E" w14:textId="7ACBB64C" w:rsidR="006C45C9" w:rsidRPr="006C45C9" w:rsidRDefault="00056D89" w:rsidP="006C45C9">
      <w:pPr>
        <w:spacing w:line="201" w:lineRule="atLeast"/>
        <w:rPr>
          <w:rFonts w:asciiTheme="minorHAnsi" w:hAnsiTheme="minorHAnsi" w:cstheme="minorHAnsi"/>
          <w:b/>
          <w:sz w:val="20"/>
        </w:rPr>
      </w:pPr>
      <w:r w:rsidRPr="006C45C9">
        <w:rPr>
          <w:noProof/>
        </w:rPr>
        <mc:AlternateContent>
          <mc:Choice Requires="wps">
            <w:drawing>
              <wp:anchor distT="0" distB="0" distL="114300" distR="114300" simplePos="0" relativeHeight="251658752" behindDoc="0" locked="0" layoutInCell="1" allowOverlap="1" wp14:anchorId="77BC2A4C" wp14:editId="0F8B304F">
                <wp:simplePos x="0" y="0"/>
                <wp:positionH relativeFrom="margin">
                  <wp:posOffset>-104503</wp:posOffset>
                </wp:positionH>
                <wp:positionV relativeFrom="paragraph">
                  <wp:posOffset>102416</wp:posOffset>
                </wp:positionV>
                <wp:extent cx="6131560" cy="2873829"/>
                <wp:effectExtent l="0" t="0" r="21590" b="222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873829"/>
                        </a:xfrm>
                        <a:prstGeom prst="rect">
                          <a:avLst/>
                        </a:prstGeom>
                        <a:solidFill>
                          <a:srgbClr val="FFFFFF"/>
                        </a:solidFill>
                        <a:ln w="9525">
                          <a:solidFill>
                            <a:schemeClr val="bg1"/>
                          </a:solidFill>
                          <a:miter lim="800000"/>
                          <a:headEnd/>
                          <a:tailEnd/>
                        </a:ln>
                      </wps:spPr>
                      <wps:txbx>
                        <w:txbxContent>
                          <w:p w14:paraId="02B5EF6A"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 xml:space="preserve">Biggs, W., A.R. Edison, J.D. Eastin, K.W. Brown, J.W. </w:t>
                            </w:r>
                            <w:proofErr w:type="spellStart"/>
                            <w:r w:rsidRPr="006C45C9">
                              <w:rPr>
                                <w:rFonts w:asciiTheme="minorHAnsi" w:hAnsiTheme="minorHAnsi" w:cstheme="minorHAnsi"/>
                                <w:sz w:val="20"/>
                              </w:rPr>
                              <w:t>Maranville</w:t>
                            </w:r>
                            <w:proofErr w:type="spellEnd"/>
                            <w:r w:rsidRPr="006C45C9">
                              <w:rPr>
                                <w:rFonts w:asciiTheme="minorHAnsi" w:hAnsiTheme="minorHAnsi" w:cstheme="minorHAnsi"/>
                                <w:sz w:val="20"/>
                              </w:rPr>
                              <w:t>, and M.D. Clegg, 1971. Photosynthesis light sensor and meter. Ecology 52:125-131.</w:t>
                            </w:r>
                          </w:p>
                          <w:p w14:paraId="18AE5F52"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Federer, C.A., and C.B. Tanner, 1966. Sensors for measuring light available for photosynthesis. Ecology 47:654-657.</w:t>
                            </w:r>
                          </w:p>
                          <w:p w14:paraId="748B8DE7"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Inada, K., 1976. Action spectra for photosynthesis in higher plants. Plant and Cell Physiology 17:355-365.</w:t>
                            </w:r>
                          </w:p>
                          <w:p w14:paraId="28CFC1D8"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1972a. The action spectrum, absorptance and quantum yield of photosynthesis in crop plants. Agricultural Meteorology 9:191-216.</w:t>
                            </w:r>
                          </w:p>
                          <w:p w14:paraId="454C36BD"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1972b. Test of current definitions of photosynthetically active radiation against leaf photosynthesis data. Agricultural Meteorology 10:443-453.</w:t>
                            </w:r>
                          </w:p>
                          <w:p w14:paraId="17DCBE24"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 xml:space="preserve">Sager, J.C., W.O. Smith, J.L. Edwards, and K.L. Cyr, 1988. Photosynthetic efficiency and phytochrome </w:t>
                            </w:r>
                            <w:proofErr w:type="spellStart"/>
                            <w:r w:rsidRPr="006C45C9">
                              <w:rPr>
                                <w:rFonts w:asciiTheme="minorHAnsi" w:hAnsiTheme="minorHAnsi" w:cstheme="minorHAnsi"/>
                                <w:sz w:val="20"/>
                              </w:rPr>
                              <w:t>photoequilibria</w:t>
                            </w:r>
                            <w:proofErr w:type="spellEnd"/>
                            <w:r w:rsidRPr="006C45C9">
                              <w:rPr>
                                <w:rFonts w:asciiTheme="minorHAnsi" w:hAnsiTheme="minorHAnsi" w:cstheme="minorHAnsi"/>
                                <w:sz w:val="20"/>
                              </w:rPr>
                              <w:t xml:space="preserve"> determination using spectral data. Transactions of the ASAE 31:1882-1889.</w:t>
                            </w:r>
                          </w:p>
                          <w:p w14:paraId="0A771784" w14:textId="77777777" w:rsidR="006C45C9" w:rsidRPr="006C45C9" w:rsidRDefault="006C45C9" w:rsidP="006C45C9">
                            <w:pPr>
                              <w:spacing w:after="0" w:line="240" w:lineRule="auto"/>
                              <w:jc w:val="both"/>
                              <w:rPr>
                                <w:rFonts w:asciiTheme="minorHAnsi" w:hAnsiTheme="minorHAnsi" w:cstheme="minorHAnsi"/>
                                <w:sz w:val="20"/>
                              </w:rPr>
                            </w:pPr>
                          </w:p>
                          <w:p w14:paraId="15CDCB6B" w14:textId="77777777" w:rsidR="006C45C9" w:rsidRDefault="006C45C9" w:rsidP="006C45C9">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2A4C" id="Text Box 308" o:spid="_x0000_s1043" type="#_x0000_t202" style="position:absolute;margin-left:-8.25pt;margin-top:8.05pt;width:482.8pt;height:22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" strokecolor="white [3212]">
                <v:textbox>
                  <w:txbxContent>
                    <w:p w14:paraId="02B5EF6A"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 xml:space="preserve">Biggs, W., A.R. Edison, J.D. Eastin, K.W. Brown, J.W. </w:t>
                      </w:r>
                      <w:proofErr w:type="spellStart"/>
                      <w:r w:rsidRPr="006C45C9">
                        <w:rPr>
                          <w:rFonts w:asciiTheme="minorHAnsi" w:hAnsiTheme="minorHAnsi" w:cstheme="minorHAnsi"/>
                          <w:sz w:val="20"/>
                        </w:rPr>
                        <w:t>Maranville</w:t>
                      </w:r>
                      <w:proofErr w:type="spellEnd"/>
                      <w:r w:rsidRPr="006C45C9">
                        <w:rPr>
                          <w:rFonts w:asciiTheme="minorHAnsi" w:hAnsiTheme="minorHAnsi" w:cstheme="minorHAnsi"/>
                          <w:sz w:val="20"/>
                        </w:rPr>
                        <w:t>, and M.D. Clegg, 1971. Photosynthesis light sensor and meter. Ecology 52:125-131.</w:t>
                      </w:r>
                    </w:p>
                    <w:p w14:paraId="18AE5F52"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Federer, C.A., and C.B. Tanner, 1966. Sensors for measuring light available for photosynthesis. Ecology 47:654-657.</w:t>
                      </w:r>
                    </w:p>
                    <w:p w14:paraId="748B8DE7"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Inada, K., 1976. Action spectra for photosynthesis in higher plants. Plant and Cell Physiology 17:355-365.</w:t>
                      </w:r>
                    </w:p>
                    <w:p w14:paraId="28CFC1D8"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1972a. The action spectrum, absorptance and quantum yield of photosynthesis in crop plants. Agricultural Meteorology 9:191-216.</w:t>
                      </w:r>
                    </w:p>
                    <w:p w14:paraId="454C36BD"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McCree, K.J., 1972b. Test of current definitions of photosynthetically active radiation against leaf photosynthesis data. Agricultural Meteorology 10:443-453.</w:t>
                      </w:r>
                    </w:p>
                    <w:p w14:paraId="17DCBE24" w14:textId="77777777" w:rsidR="006C45C9" w:rsidRPr="006C45C9" w:rsidRDefault="006C45C9" w:rsidP="006C45C9">
                      <w:pPr>
                        <w:spacing w:after="0" w:line="240" w:lineRule="auto"/>
                        <w:jc w:val="both"/>
                        <w:rPr>
                          <w:rFonts w:asciiTheme="minorHAnsi" w:hAnsiTheme="minorHAnsi" w:cstheme="minorHAnsi"/>
                          <w:sz w:val="20"/>
                        </w:rPr>
                      </w:pPr>
                      <w:r w:rsidRPr="006C45C9">
                        <w:rPr>
                          <w:rFonts w:asciiTheme="minorHAnsi" w:hAnsiTheme="minorHAnsi" w:cstheme="minorHAnsi"/>
                          <w:sz w:val="20"/>
                        </w:rPr>
                        <w:t xml:space="preserve">Sager, J.C., W.O. Smith, J.L. Edwards, and K.L. Cyr, 1988. Photosynthetic efficiency and phytochrome </w:t>
                      </w:r>
                      <w:proofErr w:type="spellStart"/>
                      <w:r w:rsidRPr="006C45C9">
                        <w:rPr>
                          <w:rFonts w:asciiTheme="minorHAnsi" w:hAnsiTheme="minorHAnsi" w:cstheme="minorHAnsi"/>
                          <w:sz w:val="20"/>
                        </w:rPr>
                        <w:t>photoequilibria</w:t>
                      </w:r>
                      <w:proofErr w:type="spellEnd"/>
                      <w:r w:rsidRPr="006C45C9">
                        <w:rPr>
                          <w:rFonts w:asciiTheme="minorHAnsi" w:hAnsiTheme="minorHAnsi" w:cstheme="minorHAnsi"/>
                          <w:sz w:val="20"/>
                        </w:rPr>
                        <w:t xml:space="preserve"> determination using spectral data. Transactions of the ASAE 31:1882-1889.</w:t>
                      </w:r>
                    </w:p>
                    <w:p w14:paraId="0A771784" w14:textId="77777777" w:rsidR="006C45C9" w:rsidRPr="006C45C9" w:rsidRDefault="006C45C9" w:rsidP="006C45C9">
                      <w:pPr>
                        <w:spacing w:after="0" w:line="240" w:lineRule="auto"/>
                        <w:jc w:val="both"/>
                        <w:rPr>
                          <w:rFonts w:asciiTheme="minorHAnsi" w:hAnsiTheme="minorHAnsi" w:cstheme="minorHAnsi"/>
                          <w:sz w:val="20"/>
                        </w:rPr>
                      </w:pPr>
                    </w:p>
                    <w:p w14:paraId="15CDCB6B" w14:textId="77777777" w:rsidR="006C45C9" w:rsidRDefault="006C45C9" w:rsidP="006C45C9">
                      <w:pPr>
                        <w:rPr>
                          <w:rFonts w:asciiTheme="minorHAnsi" w:hAnsiTheme="minorHAnsi" w:cstheme="minorHAnsi"/>
                          <w:color w:val="00B050"/>
                          <w:sz w:val="20"/>
                          <w:szCs w:val="16"/>
                        </w:rPr>
                      </w:pPr>
                    </w:p>
                  </w:txbxContent>
                </v:textbox>
                <w10:wrap anchorx="margin"/>
              </v:shape>
            </w:pict>
          </mc:Fallback>
        </mc:AlternateContent>
      </w:r>
    </w:p>
    <w:p w14:paraId="528A612E" w14:textId="77777777" w:rsidR="006C45C9" w:rsidRPr="006C45C9" w:rsidRDefault="006C45C9" w:rsidP="006C45C9">
      <w:pPr>
        <w:spacing w:line="201" w:lineRule="atLeast"/>
        <w:rPr>
          <w:rFonts w:asciiTheme="minorHAnsi" w:hAnsiTheme="minorHAnsi" w:cstheme="minorHAnsi"/>
          <w:b/>
          <w:sz w:val="20"/>
        </w:rPr>
      </w:pPr>
    </w:p>
    <w:p w14:paraId="21BF08D0" w14:textId="77777777" w:rsidR="006C45C9" w:rsidRPr="006C45C9" w:rsidRDefault="006C45C9" w:rsidP="006C45C9">
      <w:pPr>
        <w:spacing w:line="201" w:lineRule="atLeast"/>
        <w:rPr>
          <w:rFonts w:asciiTheme="minorHAnsi" w:hAnsiTheme="minorHAnsi" w:cstheme="minorHAnsi"/>
          <w:b/>
          <w:sz w:val="20"/>
        </w:rPr>
      </w:pPr>
    </w:p>
    <w:p w14:paraId="38C1EB01" w14:textId="77777777" w:rsidR="006C45C9" w:rsidRPr="006C45C9" w:rsidRDefault="006C45C9" w:rsidP="006C45C9">
      <w:pPr>
        <w:spacing w:line="201" w:lineRule="atLeast"/>
        <w:rPr>
          <w:rFonts w:asciiTheme="minorHAnsi" w:hAnsiTheme="minorHAnsi" w:cstheme="minorHAnsi"/>
          <w:b/>
          <w:sz w:val="20"/>
        </w:rPr>
      </w:pPr>
    </w:p>
    <w:p w14:paraId="02615E3B" w14:textId="77777777" w:rsidR="006C45C9" w:rsidRPr="006C45C9" w:rsidRDefault="006C45C9" w:rsidP="006C45C9">
      <w:pPr>
        <w:spacing w:line="201" w:lineRule="atLeast"/>
        <w:rPr>
          <w:rFonts w:asciiTheme="minorHAnsi" w:hAnsiTheme="minorHAnsi" w:cstheme="minorHAnsi"/>
          <w:b/>
          <w:sz w:val="20"/>
        </w:rPr>
      </w:pPr>
    </w:p>
    <w:p w14:paraId="6C68C13E" w14:textId="77777777" w:rsidR="006C45C9" w:rsidRPr="006C45C9" w:rsidRDefault="006C45C9" w:rsidP="006C45C9">
      <w:pPr>
        <w:spacing w:line="201" w:lineRule="atLeast"/>
        <w:rPr>
          <w:rFonts w:asciiTheme="minorHAnsi" w:hAnsiTheme="minorHAnsi" w:cstheme="minorHAnsi"/>
          <w:b/>
          <w:sz w:val="20"/>
        </w:rPr>
      </w:pPr>
    </w:p>
    <w:p w14:paraId="09CA5021" w14:textId="77777777" w:rsidR="006C45C9" w:rsidRPr="006C45C9" w:rsidRDefault="006C45C9" w:rsidP="006C45C9">
      <w:pPr>
        <w:spacing w:line="201" w:lineRule="atLeast"/>
        <w:rPr>
          <w:rFonts w:asciiTheme="minorHAnsi" w:eastAsia="Skia" w:hAnsiTheme="minorHAnsi" w:cstheme="minorHAnsi"/>
          <w:sz w:val="20"/>
        </w:rPr>
      </w:pPr>
      <w:r w:rsidRPr="006C45C9">
        <w:rPr>
          <w:rFonts w:asciiTheme="minorHAnsi" w:hAnsiTheme="minorHAnsi" w:cstheme="minorHAnsi"/>
          <w:b/>
          <w:sz w:val="20"/>
        </w:rPr>
        <w:t>Underwater Measurements and Immersion Effect</w:t>
      </w:r>
    </w:p>
    <w:p w14:paraId="3170BC0F" w14:textId="77777777" w:rsidR="006C45C9" w:rsidRPr="006C45C9" w:rsidRDefault="006C45C9" w:rsidP="006C45C9">
      <w:pPr>
        <w:spacing w:after="0" w:line="240" w:lineRule="auto"/>
        <w:rPr>
          <w:rFonts w:asciiTheme="minorHAnsi" w:hAnsiTheme="minorHAnsi" w:cstheme="minorHAnsi"/>
          <w:sz w:val="20"/>
        </w:rPr>
      </w:pPr>
      <w:r w:rsidRPr="006C45C9">
        <w:rPr>
          <w:rFonts w:asciiTheme="minorHAnsi" w:hAnsiTheme="minorHAnsi" w:cstheme="minorHAnsi"/>
          <w:sz w:val="20"/>
        </w:rPr>
        <w:t xml:space="preserve">When a quantum sensor that was calibrated in air is used to make underwater measurements, the sensor reads </w:t>
      </w:r>
    </w:p>
    <w:p w14:paraId="4CEB5C85" w14:textId="77777777" w:rsidR="006C45C9" w:rsidRPr="006C45C9" w:rsidRDefault="006C45C9" w:rsidP="006C45C9">
      <w:pPr>
        <w:rPr>
          <w:rFonts w:asciiTheme="minorHAnsi" w:hAnsiTheme="minorHAnsi" w:cstheme="minorHAnsi"/>
          <w:sz w:val="20"/>
        </w:rPr>
      </w:pPr>
      <w:r w:rsidRPr="006C45C9">
        <w:rPr>
          <w:rFonts w:asciiTheme="minorHAnsi" w:hAnsiTheme="minorHAnsi" w:cstheme="minorHAnsi"/>
          <w:sz w:val="20"/>
        </w:rPr>
        <w:br w:type="page"/>
      </w:r>
    </w:p>
    <w:p w14:paraId="7C4948AF" w14:textId="77777777" w:rsidR="006C45C9" w:rsidRPr="006C45C9" w:rsidRDefault="006C45C9" w:rsidP="006C45C9">
      <w:pPr>
        <w:spacing w:after="0" w:line="240" w:lineRule="auto"/>
        <w:rPr>
          <w:rFonts w:asciiTheme="minorHAnsi" w:hAnsiTheme="minorHAnsi" w:cstheme="minorHAnsi"/>
          <w:b/>
          <w:bCs/>
          <w:sz w:val="20"/>
        </w:rPr>
      </w:pPr>
      <w:r w:rsidRPr="006C45C9">
        <w:rPr>
          <w:rFonts w:asciiTheme="minorHAnsi" w:hAnsiTheme="minorHAnsi" w:cstheme="minorHAnsi"/>
          <w:b/>
          <w:bCs/>
          <w:sz w:val="20"/>
        </w:rPr>
        <w:lastRenderedPageBreak/>
        <w:t>Immersion Effect Correction Factor</w:t>
      </w:r>
    </w:p>
    <w:p w14:paraId="227650C5" w14:textId="418A1FBF" w:rsidR="006C45C9" w:rsidRPr="006C45C9" w:rsidRDefault="006C45C9" w:rsidP="006C45C9">
      <w:pPr>
        <w:spacing w:after="0" w:line="240" w:lineRule="auto"/>
        <w:rPr>
          <w:rFonts w:asciiTheme="minorHAnsi" w:hAnsiTheme="minorHAnsi" w:cstheme="minorHAnsi"/>
          <w:sz w:val="20"/>
        </w:rPr>
      </w:pPr>
      <w:r w:rsidRPr="006C45C9">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w:t>
      </w:r>
      <w:r w:rsidR="00056D89" w:rsidRPr="006C45C9">
        <w:rPr>
          <w:rFonts w:asciiTheme="minorHAnsi" w:hAnsiTheme="minorHAnsi" w:cstheme="minorHAnsi"/>
          <w:sz w:val="20"/>
        </w:rPr>
        <w:t>) and</w:t>
      </w:r>
      <w:r w:rsidRPr="006C45C9">
        <w:rPr>
          <w:rFonts w:asciiTheme="minorHAnsi" w:hAnsiTheme="minorHAnsi" w:cstheme="minorHAnsi"/>
          <w:sz w:val="20"/>
        </w:rPr>
        <w:t xml:space="preserve">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30055E53" w14:textId="649D4DF6" w:rsidR="006C45C9" w:rsidRPr="006C45C9" w:rsidRDefault="006C45C9" w:rsidP="006C45C9">
      <w:pPr>
        <w:spacing w:after="0" w:line="240" w:lineRule="auto"/>
        <w:rPr>
          <w:rFonts w:asciiTheme="minorHAnsi" w:hAnsiTheme="minorHAnsi" w:cstheme="minorHAnsi"/>
          <w:sz w:val="20"/>
        </w:rPr>
      </w:pPr>
      <w:r w:rsidRPr="006C45C9">
        <w:rPr>
          <w:rFonts w:asciiTheme="minorHAnsi" w:hAnsiTheme="minorHAnsi" w:cstheme="minorHAnsi"/>
          <w:sz w:val="20"/>
        </w:rPr>
        <w:t xml:space="preserve">Apogee SQ-500 series quantum sensors have an immersion effect correction factor of </w:t>
      </w:r>
      <w:r w:rsidR="00537A56">
        <w:rPr>
          <w:rFonts w:asciiTheme="minorHAnsi" w:hAnsiTheme="minorHAnsi" w:cstheme="minorHAnsi"/>
          <w:sz w:val="20"/>
        </w:rPr>
        <w:t xml:space="preserve">1.25 (serial numbers 2876 and above) or </w:t>
      </w:r>
      <w:r w:rsidRPr="006C45C9">
        <w:rPr>
          <w:rFonts w:asciiTheme="minorHAnsi" w:hAnsiTheme="minorHAnsi" w:cstheme="minorHAnsi"/>
          <w:sz w:val="20"/>
        </w:rPr>
        <w:t>1.32</w:t>
      </w:r>
      <w:r w:rsidR="00537A56">
        <w:rPr>
          <w:rFonts w:asciiTheme="minorHAnsi" w:hAnsiTheme="minorHAnsi" w:cstheme="minorHAnsi"/>
          <w:sz w:val="20"/>
        </w:rPr>
        <w:t xml:space="preserve"> (serial numbers 0-2875)</w:t>
      </w:r>
      <w:r w:rsidRPr="006C45C9">
        <w:rPr>
          <w:rFonts w:asciiTheme="minorHAnsi" w:hAnsiTheme="minorHAnsi" w:cstheme="minorHAnsi"/>
          <w:sz w:val="20"/>
        </w:rPr>
        <w:t xml:space="preserve">. This correction factor should be multiplied by PPFD measurements made underwater to yield accurate PPFD. </w:t>
      </w:r>
    </w:p>
    <w:p w14:paraId="590057F0" w14:textId="77777777" w:rsidR="006C45C9" w:rsidRDefault="006C45C9" w:rsidP="006C45C9">
      <w:pPr>
        <w:spacing w:after="0" w:line="240" w:lineRule="auto"/>
        <w:rPr>
          <w:rFonts w:asciiTheme="minorHAnsi" w:hAnsiTheme="minorHAnsi" w:cstheme="minorHAnsi"/>
          <w:sz w:val="20"/>
        </w:rPr>
      </w:pPr>
      <w:r w:rsidRPr="006C45C9">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0"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7D3A7E75" w14:textId="77777777" w:rsidR="006C45C9" w:rsidRDefault="006C45C9" w:rsidP="006C45C9">
      <w:pPr>
        <w:spacing w:after="0" w:line="240" w:lineRule="auto"/>
      </w:pPr>
    </w:p>
    <w:p w14:paraId="48123A67" w14:textId="77777777" w:rsidR="006C45C9" w:rsidRPr="006C45C9" w:rsidRDefault="006C45C9" w:rsidP="006C45C9">
      <w:pPr>
        <w:spacing w:after="0" w:line="240" w:lineRule="auto"/>
        <w:rPr>
          <w:rFonts w:asciiTheme="minorHAnsi" w:hAnsiTheme="minorHAnsi" w:cstheme="minorHAnsi"/>
          <w:sz w:val="20"/>
        </w:rPr>
      </w:pPr>
      <w:r w:rsidRPr="006C45C9">
        <w:rPr>
          <w:rFonts w:asciiTheme="minorHAnsi" w:hAnsiTheme="minorHAnsi" w:cstheme="minorHAnsi"/>
          <w:sz w:val="20"/>
        </w:rPr>
        <w:t>Smith, R.C., 1969. An underwater spectral irradiance collector. Journal of Marine Research 27:341-351.</w:t>
      </w:r>
    </w:p>
    <w:p w14:paraId="7E574A78" w14:textId="77777777" w:rsidR="006E0AAB" w:rsidRPr="000D30A3" w:rsidRDefault="006C45C9" w:rsidP="006C45C9">
      <w:pPr>
        <w:spacing w:after="0" w:line="240" w:lineRule="auto"/>
        <w:rPr>
          <w:rFonts w:cstheme="minorHAnsi"/>
          <w:szCs w:val="18"/>
        </w:rPr>
      </w:pPr>
      <w:r w:rsidRPr="006C45C9">
        <w:rPr>
          <w:rFonts w:asciiTheme="minorHAnsi" w:hAnsiTheme="minorHAnsi" w:cstheme="minorHAnsi"/>
          <w:sz w:val="20"/>
        </w:rPr>
        <w:t>Tyler, J.E., and R.C. Smith, 1970. Measurements of Spectral Irradiance Underwater. Gordon and Breach, New York, New York. 103 pages</w:t>
      </w:r>
      <w:r w:rsidRPr="006C45C9">
        <w:t>.</w:t>
      </w:r>
      <w:r w:rsidR="006E0AAB" w:rsidRPr="00B306CC">
        <w:rPr>
          <w:rFonts w:cs="Segoe UI Semilight"/>
          <w:szCs w:val="18"/>
        </w:rPr>
        <w:br w:type="page"/>
      </w:r>
    </w:p>
    <w:p w14:paraId="75D0E19D" w14:textId="77777777" w:rsidR="00B5508F" w:rsidRPr="00B306CC" w:rsidRDefault="00802757" w:rsidP="009363C7">
      <w:pPr>
        <w:pStyle w:val="Heading3"/>
        <w:rPr>
          <w:rFonts w:cs="Segoe UI Semilight"/>
          <w:szCs w:val="32"/>
        </w:rPr>
      </w:pPr>
      <w:bookmarkStart w:id="19" w:name="_Toc390263766"/>
      <w:bookmarkStart w:id="20" w:name="_Toc390264172"/>
      <w:bookmarkStart w:id="21" w:name="_Toc508806423"/>
      <w:r w:rsidRPr="00B306CC">
        <w:rPr>
          <w:rFonts w:cs="Segoe UI Semilight"/>
          <w:szCs w:val="32"/>
        </w:rPr>
        <w:lastRenderedPageBreak/>
        <w:t>Maintenance</w:t>
      </w:r>
      <w:r w:rsidR="00B5508F" w:rsidRPr="00B306CC">
        <w:rPr>
          <w:rFonts w:cs="Segoe UI Semilight"/>
          <w:szCs w:val="32"/>
        </w:rPr>
        <w:t xml:space="preserve"> and Recalibration</w:t>
      </w:r>
      <w:bookmarkEnd w:id="19"/>
      <w:bookmarkEnd w:id="20"/>
      <w:bookmarkEnd w:id="21"/>
    </w:p>
    <w:p w14:paraId="696C4655" w14:textId="77777777" w:rsidR="006C45C9" w:rsidRDefault="006C45C9" w:rsidP="00730503">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79D32648" w14:textId="77777777" w:rsidR="006C45C9" w:rsidRDefault="006C45C9" w:rsidP="006C45C9">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34709E94" w14:textId="77777777" w:rsidR="006C45C9" w:rsidRDefault="006C45C9" w:rsidP="006C45C9">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5F806882" w14:textId="77777777" w:rsidR="006C45C9" w:rsidRDefault="006C45C9" w:rsidP="006C45C9">
      <w:pPr>
        <w:pStyle w:val="ListParagraph"/>
        <w:numPr>
          <w:ilvl w:val="0"/>
          <w:numId w:val="5"/>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5C362DC6" w14:textId="77777777" w:rsidR="006C45C9" w:rsidRDefault="00E00B1C" w:rsidP="00730503">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2586EA03" w14:textId="77777777" w:rsidR="00E00B1C" w:rsidRPr="00E00B1C" w:rsidRDefault="00E00B1C" w:rsidP="00730503">
      <w:pPr>
        <w:rPr>
          <w:rFonts w:asciiTheme="minorHAnsi" w:hAnsiTheme="minorHAnsi" w:cstheme="minorHAnsi"/>
          <w:color w:val="000000"/>
          <w:sz w:val="20"/>
          <w:szCs w:val="18"/>
        </w:rPr>
      </w:pPr>
      <w:r>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Pr>
          <w:rFonts w:asciiTheme="minorHAnsi" w:hAnsiTheme="minorHAnsi" w:cstheme="minorHAnsi"/>
          <w:color w:val="000000"/>
          <w:sz w:val="20"/>
          <w:szCs w:val="18"/>
        </w:rPr>
        <w:t>particular tolerances</w:t>
      </w:r>
      <w:proofErr w:type="gramEnd"/>
      <w:r>
        <w:rPr>
          <w:rFonts w:asciiTheme="minorHAnsi" w:hAnsiTheme="minorHAnsi" w:cstheme="minorHAnsi"/>
          <w:color w:val="000000"/>
          <w:sz w:val="20"/>
          <w:szCs w:val="18"/>
        </w:rPr>
        <w:t>.</w:t>
      </w:r>
    </w:p>
    <w:p w14:paraId="43CC29D7" w14:textId="77777777" w:rsidR="006C45C9" w:rsidRPr="006C45C9" w:rsidRDefault="006C45C9" w:rsidP="006C45C9">
      <w:pPr>
        <w:rPr>
          <w:rFonts w:asciiTheme="minorHAnsi" w:hAnsiTheme="minorHAnsi" w:cstheme="minorHAnsi"/>
          <w:sz w:val="20"/>
          <w:szCs w:val="18"/>
        </w:rPr>
      </w:pPr>
      <w:r>
        <w:rPr>
          <w:rFonts w:asciiTheme="minorHAnsi" w:hAnsiTheme="minorHAnsi" w:cstheme="minorHAnsi"/>
          <w:color w:val="000000"/>
          <w:sz w:val="20"/>
          <w:szCs w:val="18"/>
        </w:rPr>
        <w:t>To determine if a specific sensor needs recalibration, the Clear Sky Calculator (</w:t>
      </w:r>
      <w:hyperlink r:id="rId31" w:history="1">
        <w:r>
          <w:rPr>
            <w:rStyle w:val="Hyperlink"/>
            <w:rFonts w:asciiTheme="minorHAnsi" w:hAnsiTheme="minorHAnsi" w:cstheme="minorHAnsi"/>
            <w:sz w:val="20"/>
            <w:szCs w:val="18"/>
          </w:rPr>
          <w:t>www.clearskycalculator.com</w:t>
        </w:r>
      </w:hyperlink>
      <w:r>
        <w:rPr>
          <w:rFonts w:asciiTheme="minorHAnsi" w:hAnsiTheme="minorHAnsi" w:cstheme="minorHAnsi"/>
          <w:color w:val="000000"/>
          <w:sz w:val="20"/>
          <w:szCs w:val="18"/>
        </w:rPr>
        <w:t xml:space="preserve">) </w:t>
      </w:r>
      <w:r w:rsidRPr="006C45C9">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0A6DF227" w14:textId="77777777" w:rsidR="006D74AE" w:rsidRPr="00730503" w:rsidRDefault="006C45C9" w:rsidP="006C45C9">
      <w:pPr>
        <w:rPr>
          <w:rFonts w:asciiTheme="minorHAnsi" w:hAnsiTheme="minorHAnsi" w:cstheme="minorHAnsi"/>
          <w:color w:val="000000"/>
          <w:sz w:val="20"/>
          <w:szCs w:val="18"/>
        </w:rPr>
      </w:pPr>
      <w:r w:rsidRPr="006C45C9">
        <w:rPr>
          <w:rFonts w:asciiTheme="minorHAnsi" w:hAnsiTheme="minorHAnsi" w:cstheme="minorHAnsi"/>
          <w:sz w:val="20"/>
          <w:szCs w:val="18"/>
        </w:rPr>
        <w:t xml:space="preserve">To determine </w:t>
      </w:r>
      <w:proofErr w:type="gramStart"/>
      <w:r w:rsidRPr="006C45C9">
        <w:rPr>
          <w:rFonts w:asciiTheme="minorHAnsi" w:hAnsiTheme="minorHAnsi" w:cstheme="minorHAnsi"/>
          <w:sz w:val="20"/>
          <w:szCs w:val="18"/>
        </w:rPr>
        <w:t>recalibration</w:t>
      </w:r>
      <w:proofErr w:type="gramEnd"/>
      <w:r w:rsidRPr="006C45C9">
        <w:rPr>
          <w:rFonts w:asciiTheme="minorHAnsi" w:hAnsiTheme="minorHAnsi" w:cstheme="minorHAnsi"/>
          <w:sz w:val="20"/>
          <w:szCs w:val="18"/>
        </w:rPr>
        <w:t xml:space="preserve">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Pr>
          <w:rFonts w:asciiTheme="minorHAnsi" w:hAnsiTheme="minorHAnsi" w:cstheme="minorHAnsi"/>
          <w:color w:val="000000"/>
          <w:sz w:val="20"/>
          <w:szCs w:val="18"/>
        </w:rPr>
        <w:t xml:space="preserve">are still different after a second test, email </w:t>
      </w:r>
      <w:hyperlink r:id="rId32"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to discuss test results and possible return of sensor(s).</w:t>
      </w:r>
      <w:r w:rsidR="006D74AE" w:rsidRPr="00B306CC">
        <w:rPr>
          <w:rFonts w:cstheme="minorHAnsi"/>
          <w:color w:val="000000"/>
        </w:rPr>
        <w:br w:type="page"/>
      </w:r>
    </w:p>
    <w:p w14:paraId="36EF7BDD" w14:textId="77777777" w:rsidR="006D74AE" w:rsidRPr="00B306CC" w:rsidRDefault="008F5160" w:rsidP="006D74AE">
      <w:pPr>
        <w:rPr>
          <w:rFonts w:cstheme="minorHAnsi"/>
          <w:noProof/>
        </w:rPr>
      </w:pPr>
      <w:r w:rsidRPr="00B306CC">
        <w:rPr>
          <w:rFonts w:cstheme="minorHAnsi"/>
          <w:noProof/>
          <w:color w:val="FF0000"/>
        </w:rPr>
        <w:lastRenderedPageBreak/>
        <mc:AlternateContent>
          <mc:Choice Requires="wps">
            <w:drawing>
              <wp:anchor distT="0" distB="0" distL="114300" distR="114300" simplePos="0" relativeHeight="251651584" behindDoc="0" locked="0" layoutInCell="1" allowOverlap="1" wp14:anchorId="3CDBCD77" wp14:editId="56B5857F">
                <wp:simplePos x="0" y="0"/>
                <wp:positionH relativeFrom="margin">
                  <wp:posOffset>4519748</wp:posOffset>
                </wp:positionH>
                <wp:positionV relativeFrom="paragraph">
                  <wp:posOffset>624931</wp:posOffset>
                </wp:positionV>
                <wp:extent cx="1809205" cy="1311965"/>
                <wp:effectExtent l="0" t="0" r="19685" b="2159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205" cy="1311965"/>
                        </a:xfrm>
                        <a:prstGeom prst="rect">
                          <a:avLst/>
                        </a:prstGeom>
                        <a:solidFill>
                          <a:srgbClr val="FFFFFF"/>
                        </a:solidFill>
                        <a:ln w="9525">
                          <a:solidFill>
                            <a:schemeClr val="bg1"/>
                          </a:solidFill>
                          <a:miter lim="800000"/>
                          <a:headEnd/>
                          <a:tailEnd/>
                        </a:ln>
                      </wps:spPr>
                      <wps:txbx>
                        <w:txbxContent>
                          <w:p w14:paraId="3B645150" w14:textId="77777777" w:rsidR="006C45C9" w:rsidRPr="00A93BC6" w:rsidRDefault="006C45C9" w:rsidP="001B0F0E">
                            <w:pPr>
                              <w:rPr>
                                <w:rFonts w:asciiTheme="minorHAnsi" w:hAnsiTheme="minorHAnsi" w:cstheme="minorHAnsi"/>
                                <w:sz w:val="20"/>
                                <w:szCs w:val="16"/>
                              </w:rPr>
                            </w:pPr>
                            <w:r w:rsidRPr="00A93BC6">
                              <w:rPr>
                                <w:rFonts w:asciiTheme="minorHAnsi" w:hAnsiTheme="minorHAnsi" w:cstheme="minorHAnsi"/>
                                <w:sz w:val="20"/>
                                <w:szCs w:val="16"/>
                              </w:rPr>
                              <w:t>Homepage of the Clear Sky Calculator. Two calculators are available: one for quantum sensors (PPFD) and one for pyranometers (total shortwave radiation).</w:t>
                            </w:r>
                          </w:p>
                          <w:p w14:paraId="12904DF2" w14:textId="77777777" w:rsidR="006C45C9" w:rsidRPr="00614B42" w:rsidRDefault="006C45C9"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BCD77" id="_x0000_s1044" type="#_x0000_t202" style="position:absolute;margin-left:355.9pt;margin-top:49.2pt;width:142.45pt;height:103.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" strokecolor="white [3212]">
                <v:textbox>
                  <w:txbxContent>
                    <w:p w14:paraId="3B645150" w14:textId="77777777" w:rsidR="006C45C9" w:rsidRPr="00A93BC6" w:rsidRDefault="006C45C9" w:rsidP="001B0F0E">
                      <w:pPr>
                        <w:rPr>
                          <w:rFonts w:asciiTheme="minorHAnsi" w:hAnsiTheme="minorHAnsi" w:cstheme="minorHAnsi"/>
                          <w:sz w:val="20"/>
                          <w:szCs w:val="16"/>
                        </w:rPr>
                      </w:pPr>
                      <w:r w:rsidRPr="00A93BC6">
                        <w:rPr>
                          <w:rFonts w:asciiTheme="minorHAnsi" w:hAnsiTheme="minorHAnsi" w:cstheme="minorHAnsi"/>
                          <w:sz w:val="20"/>
                          <w:szCs w:val="16"/>
                        </w:rPr>
                        <w:t>Homepage of the Clear Sky Calculator. Two calculators are available: one for quantum sensors (PPFD) and one for pyranometers (total shortwave radiation).</w:t>
                      </w:r>
                    </w:p>
                    <w:p w14:paraId="12904DF2" w14:textId="77777777" w:rsidR="006C45C9" w:rsidRPr="00614B42" w:rsidRDefault="006C45C9" w:rsidP="006D74AE">
                      <w:pPr>
                        <w:rPr>
                          <w:rFonts w:ascii="Avenir LT Std 35 Light" w:hAnsi="Avenir LT Std 35 Light"/>
                        </w:rPr>
                      </w:pPr>
                    </w:p>
                  </w:txbxContent>
                </v:textbox>
                <w10:wrap anchorx="margin"/>
              </v:shape>
            </w:pict>
          </mc:Fallback>
        </mc:AlternateContent>
      </w:r>
      <w:r w:rsidR="00726227">
        <w:rPr>
          <w:rFonts w:cstheme="minorHAnsi"/>
          <w:noProof/>
          <w:color w:val="000000"/>
          <w:szCs w:val="18"/>
        </w:rPr>
        <w:drawing>
          <wp:inline distT="0" distB="0" distL="0" distR="0" wp14:anchorId="0632DFAC" wp14:editId="68BB6C66">
            <wp:extent cx="4423009" cy="3067050"/>
            <wp:effectExtent l="0" t="0" r="0" b="0"/>
            <wp:docPr id="9" name="Picture 9"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006D74AE" w:rsidRPr="00B306CC">
        <w:rPr>
          <w:rFonts w:cstheme="minorHAnsi"/>
          <w:noProof/>
        </w:rPr>
        <w:t xml:space="preserve"> </w:t>
      </w:r>
    </w:p>
    <w:p w14:paraId="1C6FA1E2" w14:textId="77777777" w:rsidR="006D74AE" w:rsidRPr="00B306CC" w:rsidRDefault="006D74AE" w:rsidP="006D74AE">
      <w:pPr>
        <w:rPr>
          <w:rFonts w:cstheme="minorHAnsi"/>
          <w:noProof/>
        </w:rPr>
      </w:pPr>
    </w:p>
    <w:p w14:paraId="01A2115B" w14:textId="77777777" w:rsidR="006D74AE" w:rsidRPr="00B306CC" w:rsidRDefault="006D74AE" w:rsidP="006D74AE">
      <w:pPr>
        <w:rPr>
          <w:rFonts w:cstheme="minorHAnsi"/>
          <w:noProof/>
        </w:rPr>
      </w:pPr>
    </w:p>
    <w:p w14:paraId="418070A7" w14:textId="77777777" w:rsidR="006D74AE" w:rsidRPr="00B306CC" w:rsidRDefault="00726227" w:rsidP="006D74AE">
      <w:r>
        <w:rPr>
          <w:noProof/>
        </w:rPr>
        <w:drawing>
          <wp:anchor distT="0" distB="0" distL="114300" distR="114300" simplePos="0" relativeHeight="251670016" behindDoc="1" locked="0" layoutInCell="1" allowOverlap="1" wp14:anchorId="793A779E" wp14:editId="530BDE2F">
            <wp:simplePos x="0" y="0"/>
            <wp:positionH relativeFrom="margin">
              <wp:posOffset>0</wp:posOffset>
            </wp:positionH>
            <wp:positionV relativeFrom="paragraph">
              <wp:posOffset>-635</wp:posOffset>
            </wp:positionV>
            <wp:extent cx="4381661" cy="2819400"/>
            <wp:effectExtent l="0" t="0" r="0" b="0"/>
            <wp:wrapNone/>
            <wp:docPr id="20" name="Picture 20"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776E9108" w14:textId="77777777" w:rsidR="009D6D8B" w:rsidRPr="00B306CC" w:rsidRDefault="00726227">
      <w:pPr>
        <w:rPr>
          <w:rFonts w:cstheme="minorHAnsi"/>
          <w:color w:val="000000"/>
        </w:rPr>
      </w:pPr>
      <w:r w:rsidRPr="00B306CC">
        <w:rPr>
          <w:rFonts w:cstheme="minorHAnsi"/>
          <w:noProof/>
          <w:color w:val="FF0000"/>
        </w:rPr>
        <mc:AlternateContent>
          <mc:Choice Requires="wps">
            <w:drawing>
              <wp:anchor distT="0" distB="0" distL="114300" distR="114300" simplePos="0" relativeHeight="251654656" behindDoc="0" locked="0" layoutInCell="1" allowOverlap="1" wp14:anchorId="09579F99" wp14:editId="5253F471">
                <wp:simplePos x="0" y="0"/>
                <wp:positionH relativeFrom="margin">
                  <wp:posOffset>4519749</wp:posOffset>
                </wp:positionH>
                <wp:positionV relativeFrom="paragraph">
                  <wp:posOffset>204107</wp:posOffset>
                </wp:positionV>
                <wp:extent cx="1807572" cy="1466850"/>
                <wp:effectExtent l="0" t="0" r="2159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572" cy="1466850"/>
                        </a:xfrm>
                        <a:prstGeom prst="rect">
                          <a:avLst/>
                        </a:prstGeom>
                        <a:solidFill>
                          <a:srgbClr val="FFFFFF"/>
                        </a:solidFill>
                        <a:ln w="9525">
                          <a:solidFill>
                            <a:schemeClr val="bg1"/>
                          </a:solidFill>
                          <a:miter lim="800000"/>
                          <a:headEnd/>
                          <a:tailEnd/>
                        </a:ln>
                      </wps:spPr>
                      <wps:txbx>
                        <w:txbxContent>
                          <w:p w14:paraId="506FD598" w14:textId="77777777" w:rsidR="006C45C9" w:rsidRPr="00A93BC6" w:rsidRDefault="006C45C9" w:rsidP="006D74AE">
                            <w:pPr>
                              <w:rPr>
                                <w:rFonts w:ascii="Calibri" w:hAnsi="Calibri" w:cs="Calibri"/>
                                <w:sz w:val="20"/>
                                <w:szCs w:val="16"/>
                              </w:rPr>
                            </w:pPr>
                            <w:r w:rsidRPr="00A93BC6">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79F99" id="_x0000_s1045" type="#_x0000_t202" style="position:absolute;margin-left:355.9pt;margin-top:16.05pt;width:142.35pt;height:115.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" strokecolor="white [3212]">
                <v:textbox>
                  <w:txbxContent>
                    <w:p w14:paraId="506FD598" w14:textId="77777777" w:rsidR="006C45C9" w:rsidRPr="00A93BC6" w:rsidRDefault="006C45C9" w:rsidP="006D74AE">
                      <w:pPr>
                        <w:rPr>
                          <w:rFonts w:ascii="Calibri" w:hAnsi="Calibri" w:cs="Calibri"/>
                          <w:sz w:val="20"/>
                          <w:szCs w:val="16"/>
                        </w:rPr>
                      </w:pPr>
                      <w:r w:rsidRPr="00A93BC6">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B306CC">
        <w:br w:type="page"/>
      </w:r>
    </w:p>
    <w:p w14:paraId="67BEC774" w14:textId="77777777" w:rsidR="00B5508F" w:rsidRPr="00B306CC" w:rsidRDefault="00B5508F" w:rsidP="009363C7">
      <w:pPr>
        <w:pStyle w:val="Heading3"/>
        <w:rPr>
          <w:rFonts w:cs="Segoe UI Semilight"/>
          <w:szCs w:val="32"/>
        </w:rPr>
      </w:pPr>
      <w:bookmarkStart w:id="22" w:name="_Toc390263767"/>
      <w:bookmarkStart w:id="23" w:name="_Toc390264173"/>
      <w:bookmarkStart w:id="24" w:name="_Toc508806424"/>
      <w:r w:rsidRPr="00B306CC">
        <w:rPr>
          <w:rFonts w:cs="Segoe UI Semilight"/>
          <w:szCs w:val="32"/>
        </w:rPr>
        <w:lastRenderedPageBreak/>
        <w:t>Troubleshooting and Customer Support</w:t>
      </w:r>
      <w:bookmarkEnd w:id="22"/>
      <w:bookmarkEnd w:id="23"/>
      <w:bookmarkEnd w:id="24"/>
    </w:p>
    <w:p w14:paraId="1CF6AE8B" w14:textId="77777777" w:rsidR="00AA7D68" w:rsidRPr="00A93BC6" w:rsidRDefault="00AA7D68" w:rsidP="00AA7D68">
      <w:pPr>
        <w:rPr>
          <w:rFonts w:asciiTheme="minorHAnsi" w:hAnsiTheme="minorHAnsi" w:cstheme="minorHAnsi"/>
          <w:b/>
          <w:sz w:val="20"/>
          <w:szCs w:val="18"/>
        </w:rPr>
      </w:pPr>
      <w:r w:rsidRPr="00A93BC6">
        <w:rPr>
          <w:rFonts w:asciiTheme="minorHAnsi" w:hAnsiTheme="minorHAnsi" w:cstheme="minorHAnsi"/>
          <w:b/>
          <w:sz w:val="20"/>
          <w:szCs w:val="18"/>
        </w:rPr>
        <w:t>Independen</w:t>
      </w:r>
      <w:r w:rsidR="00B240A6" w:rsidRPr="00A93BC6">
        <w:rPr>
          <w:rFonts w:asciiTheme="minorHAnsi" w:hAnsiTheme="minorHAnsi" w:cstheme="minorHAnsi"/>
          <w:b/>
          <w:sz w:val="20"/>
          <w:szCs w:val="18"/>
        </w:rPr>
        <w:t>t Verification of Functionality</w:t>
      </w:r>
    </w:p>
    <w:p w14:paraId="3E92D892" w14:textId="77777777" w:rsidR="00AA7D68" w:rsidRPr="00A93BC6" w:rsidRDefault="00AA7D68" w:rsidP="00AA7D68">
      <w:pPr>
        <w:rPr>
          <w:rFonts w:asciiTheme="minorHAnsi" w:hAnsiTheme="minorHAnsi" w:cstheme="minorHAnsi"/>
          <w:sz w:val="20"/>
          <w:szCs w:val="18"/>
        </w:rPr>
      </w:pPr>
      <w:r w:rsidRPr="00A93BC6">
        <w:rPr>
          <w:rFonts w:asciiTheme="minorHAnsi" w:hAnsiTheme="minorHAnsi" w:cstheme="minorHAnsi"/>
          <w:sz w:val="20"/>
          <w:szCs w:val="18"/>
        </w:rPr>
        <w:t>Apogee SQ-</w:t>
      </w:r>
      <w:r w:rsidR="00364C1C" w:rsidRPr="00A93BC6">
        <w:rPr>
          <w:rFonts w:asciiTheme="minorHAnsi" w:hAnsiTheme="minorHAnsi" w:cstheme="minorHAnsi"/>
          <w:sz w:val="20"/>
          <w:szCs w:val="18"/>
        </w:rPr>
        <w:t>500</w:t>
      </w:r>
      <w:r w:rsidRPr="00A93BC6">
        <w:rPr>
          <w:rFonts w:asciiTheme="minorHAnsi" w:hAnsiTheme="minorHAnsi" w:cstheme="minorHAnsi"/>
          <w:sz w:val="20"/>
          <w:szCs w:val="18"/>
        </w:rPr>
        <w:t xml:space="preserve"> series quantum sensors are self-powered devices and output a</w:t>
      </w:r>
      <w:r w:rsidR="00117048" w:rsidRPr="00A93BC6">
        <w:rPr>
          <w:rFonts w:asciiTheme="minorHAnsi" w:hAnsiTheme="minorHAnsi" w:cstheme="minorHAnsi"/>
          <w:sz w:val="20"/>
          <w:szCs w:val="18"/>
        </w:rPr>
        <w:t>n</w:t>
      </w:r>
      <w:r w:rsidRPr="00A93BC6">
        <w:rPr>
          <w:rFonts w:asciiTheme="minorHAnsi" w:hAnsiTheme="minorHAnsi" w:cstheme="minorHAnsi"/>
          <w:sz w:val="20"/>
          <w:szCs w:val="18"/>
        </w:rPr>
        <w:t xml:space="preserve"> </w:t>
      </w:r>
      <w:r w:rsidR="00117048" w:rsidRPr="00A93BC6">
        <w:rPr>
          <w:rFonts w:asciiTheme="minorHAnsi" w:hAnsiTheme="minorHAnsi" w:cstheme="minorHAnsi"/>
          <w:sz w:val="20"/>
          <w:szCs w:val="18"/>
        </w:rPr>
        <w:t>analog</w:t>
      </w:r>
      <w:r w:rsidRPr="00A93BC6">
        <w:rPr>
          <w:rFonts w:asciiTheme="minorHAnsi" w:hAnsiTheme="minorHAnsi" w:cstheme="minorHAnsi"/>
          <w:sz w:val="20"/>
          <w:szCs w:val="18"/>
        </w:rPr>
        <w:t xml:space="preserve"> signal proportional to incident PPF</w:t>
      </w:r>
      <w:r w:rsidR="0062061C" w:rsidRPr="00A93BC6">
        <w:rPr>
          <w:rFonts w:asciiTheme="minorHAnsi" w:hAnsiTheme="minorHAnsi" w:cstheme="minorHAnsi"/>
          <w:sz w:val="20"/>
          <w:szCs w:val="18"/>
        </w:rPr>
        <w:t>D</w:t>
      </w:r>
      <w:r w:rsidRPr="00A93BC6">
        <w:rPr>
          <w:rFonts w:asciiTheme="minorHAnsi" w:hAnsiTheme="minorHAnsi" w:cstheme="minorHAnsi"/>
          <w:sz w:val="20"/>
          <w:szCs w:val="18"/>
        </w:rPr>
        <w:t xml:space="preserve">. A quick and easy check of sensor functionality can be determined using a voltmeter with millivolt resolution. Connect the positive lead wire from the voltmeter to the </w:t>
      </w:r>
      <w:r w:rsidR="00706AB2" w:rsidRPr="00A93BC6">
        <w:rPr>
          <w:rFonts w:asciiTheme="minorHAnsi" w:hAnsiTheme="minorHAnsi" w:cstheme="minorHAnsi"/>
          <w:sz w:val="20"/>
          <w:szCs w:val="18"/>
        </w:rPr>
        <w:t>white</w:t>
      </w:r>
      <w:r w:rsidRPr="00A93BC6">
        <w:rPr>
          <w:rFonts w:asciiTheme="minorHAnsi" w:hAnsiTheme="minorHAnsi" w:cstheme="minorHAnsi"/>
          <w:sz w:val="20"/>
          <w:szCs w:val="18"/>
        </w:rPr>
        <w:t xml:space="preserv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228B3D38" w14:textId="77777777" w:rsidR="00E00B1C" w:rsidRPr="00E00B1C" w:rsidRDefault="00E00B1C" w:rsidP="00E00B1C">
      <w:pPr>
        <w:rPr>
          <w:rFonts w:asciiTheme="minorHAnsi" w:hAnsiTheme="minorHAnsi" w:cstheme="minorHAnsi"/>
          <w:b/>
          <w:sz w:val="20"/>
          <w:szCs w:val="18"/>
        </w:rPr>
      </w:pPr>
      <w:r w:rsidRPr="00E00B1C">
        <w:rPr>
          <w:rFonts w:asciiTheme="minorHAnsi" w:hAnsiTheme="minorHAnsi" w:cstheme="minorHAnsi"/>
          <w:b/>
          <w:sz w:val="20"/>
          <w:szCs w:val="18"/>
        </w:rPr>
        <w:t>Compatible Measurement Devices (Dataloggers/Controllers/Meters)</w:t>
      </w:r>
    </w:p>
    <w:p w14:paraId="52B86190" w14:textId="77777777" w:rsidR="00E00B1C" w:rsidRPr="00E00B1C" w:rsidRDefault="00E00B1C" w:rsidP="00E00B1C">
      <w:pPr>
        <w:rPr>
          <w:rFonts w:asciiTheme="minorHAnsi" w:hAnsiTheme="minorHAnsi" w:cstheme="minorHAnsi"/>
          <w:sz w:val="20"/>
          <w:szCs w:val="18"/>
        </w:rPr>
      </w:pPr>
      <w:r w:rsidRPr="00E00B1C">
        <w:rPr>
          <w:rFonts w:asciiTheme="minorHAnsi" w:hAnsiTheme="minorHAnsi" w:cstheme="minorHAnsi"/>
          <w:sz w:val="20"/>
          <w:szCs w:val="18"/>
        </w:rPr>
        <w:t>Model SQ-500 quantum sensors are calibrated with a standard calibration factor of 100.0 µmol m</w:t>
      </w:r>
      <w:r w:rsidRPr="00E00B1C">
        <w:rPr>
          <w:rFonts w:asciiTheme="minorHAnsi" w:hAnsiTheme="minorHAnsi" w:cstheme="minorHAnsi"/>
          <w:sz w:val="20"/>
          <w:szCs w:val="18"/>
          <w:vertAlign w:val="superscript"/>
        </w:rPr>
        <w:t>-2</w:t>
      </w:r>
      <w:r w:rsidRPr="00E00B1C">
        <w:rPr>
          <w:rFonts w:asciiTheme="minorHAnsi" w:hAnsiTheme="minorHAnsi" w:cstheme="minorHAnsi"/>
          <w:sz w:val="20"/>
          <w:szCs w:val="18"/>
        </w:rPr>
        <w:t xml:space="preserve"> s</w:t>
      </w:r>
      <w:r w:rsidRPr="00E00B1C">
        <w:rPr>
          <w:rFonts w:asciiTheme="minorHAnsi" w:hAnsiTheme="minorHAnsi" w:cstheme="minorHAnsi"/>
          <w:sz w:val="20"/>
          <w:szCs w:val="18"/>
          <w:vertAlign w:val="superscript"/>
        </w:rPr>
        <w:t>-1</w:t>
      </w:r>
      <w:r w:rsidRPr="00E00B1C">
        <w:rPr>
          <w:rFonts w:asciiTheme="minorHAnsi" w:hAnsiTheme="minorHAnsi" w:cstheme="minorHAnsi"/>
          <w:sz w:val="20"/>
          <w:szCs w:val="18"/>
        </w:rPr>
        <w:t xml:space="preserve"> per mV, yielding a sensitivity of 0.01 mV per µmol m</w:t>
      </w:r>
      <w:r w:rsidRPr="00E00B1C">
        <w:rPr>
          <w:rFonts w:asciiTheme="minorHAnsi" w:hAnsiTheme="minorHAnsi" w:cstheme="minorHAnsi"/>
          <w:sz w:val="20"/>
          <w:szCs w:val="18"/>
          <w:vertAlign w:val="superscript"/>
        </w:rPr>
        <w:t>-2</w:t>
      </w:r>
      <w:r w:rsidRPr="00E00B1C">
        <w:rPr>
          <w:rFonts w:asciiTheme="minorHAnsi" w:hAnsiTheme="minorHAnsi" w:cstheme="minorHAnsi"/>
          <w:sz w:val="20"/>
          <w:szCs w:val="18"/>
        </w:rPr>
        <w:t xml:space="preserve"> s</w:t>
      </w:r>
      <w:r w:rsidRPr="00E00B1C">
        <w:rPr>
          <w:rFonts w:asciiTheme="minorHAnsi" w:hAnsiTheme="minorHAnsi" w:cstheme="minorHAnsi"/>
          <w:sz w:val="20"/>
          <w:szCs w:val="18"/>
          <w:vertAlign w:val="superscript"/>
        </w:rPr>
        <w:t>-1</w:t>
      </w:r>
      <w:r w:rsidRPr="00E00B1C">
        <w:rPr>
          <w:rFonts w:asciiTheme="minorHAnsi" w:hAnsiTheme="minorHAnsi" w:cstheme="minorHAnsi"/>
          <w:sz w:val="20"/>
          <w:szCs w:val="18"/>
        </w:rPr>
        <w:t xml:space="preserve">. Thus, a compatible measurement device (e.g., datalogger or controller) should have resolution of at least 0.01 mV </w:t>
      </w:r>
      <w:proofErr w:type="gramStart"/>
      <w:r w:rsidRPr="00E00B1C">
        <w:rPr>
          <w:rFonts w:asciiTheme="minorHAnsi" w:hAnsiTheme="minorHAnsi" w:cstheme="minorHAnsi"/>
          <w:sz w:val="20"/>
          <w:szCs w:val="18"/>
        </w:rPr>
        <w:t>in order to</w:t>
      </w:r>
      <w:proofErr w:type="gramEnd"/>
      <w:r w:rsidRPr="00E00B1C">
        <w:rPr>
          <w:rFonts w:asciiTheme="minorHAnsi" w:hAnsiTheme="minorHAnsi" w:cstheme="minorHAnsi"/>
          <w:sz w:val="20"/>
          <w:szCs w:val="18"/>
        </w:rPr>
        <w:t xml:space="preserve"> provide PPFD resolution of 1 µmol m</w:t>
      </w:r>
      <w:r w:rsidRPr="00E00B1C">
        <w:rPr>
          <w:rFonts w:asciiTheme="minorHAnsi" w:hAnsiTheme="minorHAnsi" w:cstheme="minorHAnsi"/>
          <w:sz w:val="20"/>
          <w:szCs w:val="18"/>
          <w:vertAlign w:val="superscript"/>
        </w:rPr>
        <w:t>-2</w:t>
      </w:r>
      <w:r w:rsidRPr="00E00B1C">
        <w:rPr>
          <w:rFonts w:asciiTheme="minorHAnsi" w:hAnsiTheme="minorHAnsi" w:cstheme="minorHAnsi"/>
          <w:sz w:val="20"/>
          <w:szCs w:val="18"/>
        </w:rPr>
        <w:t xml:space="preserve"> s</w:t>
      </w:r>
      <w:r w:rsidRPr="00E00B1C">
        <w:rPr>
          <w:rFonts w:asciiTheme="minorHAnsi" w:hAnsiTheme="minorHAnsi" w:cstheme="minorHAnsi"/>
          <w:sz w:val="20"/>
          <w:szCs w:val="18"/>
          <w:vertAlign w:val="superscript"/>
        </w:rPr>
        <w:t>-1</w:t>
      </w:r>
      <w:r w:rsidRPr="00E00B1C">
        <w:rPr>
          <w:rFonts w:asciiTheme="minorHAnsi" w:hAnsiTheme="minorHAnsi" w:cstheme="minorHAnsi"/>
          <w:sz w:val="20"/>
          <w:szCs w:val="18"/>
        </w:rPr>
        <w:t xml:space="preserve"> and at least 0.001 mV in order to provide PPFD resolution of 0.1 µmol m</w:t>
      </w:r>
      <w:r w:rsidRPr="00E00B1C">
        <w:rPr>
          <w:rFonts w:asciiTheme="minorHAnsi" w:hAnsiTheme="minorHAnsi" w:cstheme="minorHAnsi"/>
          <w:sz w:val="20"/>
          <w:szCs w:val="18"/>
          <w:vertAlign w:val="superscript"/>
        </w:rPr>
        <w:t>-2</w:t>
      </w:r>
      <w:r w:rsidRPr="00E00B1C">
        <w:rPr>
          <w:rFonts w:asciiTheme="minorHAnsi" w:hAnsiTheme="minorHAnsi" w:cstheme="minorHAnsi"/>
          <w:sz w:val="20"/>
          <w:szCs w:val="18"/>
        </w:rPr>
        <w:t xml:space="preserve"> s</w:t>
      </w:r>
      <w:r w:rsidRPr="00E00B1C">
        <w:rPr>
          <w:rFonts w:asciiTheme="minorHAnsi" w:hAnsiTheme="minorHAnsi" w:cstheme="minorHAnsi"/>
          <w:sz w:val="20"/>
          <w:szCs w:val="18"/>
          <w:vertAlign w:val="superscript"/>
        </w:rPr>
        <w:t>-1</w:t>
      </w:r>
      <w:r w:rsidRPr="00E00B1C">
        <w:rPr>
          <w:rFonts w:asciiTheme="minorHAnsi" w:hAnsiTheme="minorHAnsi" w:cstheme="minorHAnsi"/>
          <w:sz w:val="20"/>
          <w:szCs w:val="18"/>
        </w:rPr>
        <w:t>.</w:t>
      </w:r>
    </w:p>
    <w:p w14:paraId="0683B173" w14:textId="77777777" w:rsidR="00AA7D68" w:rsidRPr="00A93BC6" w:rsidRDefault="00AA7D68" w:rsidP="00AA7D68">
      <w:pPr>
        <w:rPr>
          <w:rFonts w:asciiTheme="minorHAnsi" w:hAnsiTheme="minorHAnsi" w:cstheme="minorHAnsi"/>
          <w:sz w:val="20"/>
          <w:szCs w:val="18"/>
        </w:rPr>
      </w:pPr>
      <w:r w:rsidRPr="00A93BC6">
        <w:rPr>
          <w:rFonts w:asciiTheme="minorHAnsi" w:hAnsiTheme="minorHAnsi" w:cstheme="minorHAnsi"/>
          <w:sz w:val="20"/>
          <w:szCs w:val="18"/>
        </w:rPr>
        <w:t xml:space="preserve">An example datalogger program for Campbell Scientific dataloggers can be found on the Apogee webpage at </w:t>
      </w:r>
      <w:hyperlink r:id="rId35" w:history="1">
        <w:r w:rsidR="00E0042E" w:rsidRPr="00A93BC6">
          <w:rPr>
            <w:rStyle w:val="Hyperlink"/>
            <w:rFonts w:asciiTheme="minorHAnsi" w:hAnsiTheme="minorHAnsi" w:cstheme="minorHAnsi"/>
            <w:sz w:val="20"/>
          </w:rPr>
          <w:t>http://www.apogeeinstruments.com/content/Full-Spectrum-Quantum-Sensor-Unamplified.CR1</w:t>
        </w:r>
      </w:hyperlink>
      <w:r w:rsidRPr="00A93BC6">
        <w:rPr>
          <w:rFonts w:asciiTheme="minorHAnsi" w:hAnsiTheme="minorHAnsi" w:cstheme="minorHAnsi"/>
          <w:sz w:val="20"/>
          <w:szCs w:val="18"/>
        </w:rPr>
        <w:t>.</w:t>
      </w:r>
    </w:p>
    <w:p w14:paraId="053B3DFB" w14:textId="77777777" w:rsidR="00AA7D68" w:rsidRPr="00A93BC6" w:rsidRDefault="00B240A6" w:rsidP="00AA7D68">
      <w:pPr>
        <w:rPr>
          <w:rFonts w:asciiTheme="minorHAnsi" w:hAnsiTheme="minorHAnsi" w:cstheme="minorHAnsi"/>
          <w:b/>
          <w:sz w:val="20"/>
          <w:szCs w:val="18"/>
        </w:rPr>
      </w:pPr>
      <w:r w:rsidRPr="00A93BC6">
        <w:rPr>
          <w:rFonts w:asciiTheme="minorHAnsi" w:hAnsiTheme="minorHAnsi" w:cstheme="minorHAnsi"/>
          <w:b/>
          <w:sz w:val="20"/>
          <w:szCs w:val="18"/>
        </w:rPr>
        <w:t>Cable Length</w:t>
      </w:r>
    </w:p>
    <w:p w14:paraId="4CC5784F" w14:textId="77777777" w:rsidR="00AA7D68" w:rsidRPr="00A93BC6" w:rsidRDefault="00AA7D68" w:rsidP="00AA7D68">
      <w:pPr>
        <w:rPr>
          <w:rFonts w:asciiTheme="minorHAnsi" w:hAnsiTheme="minorHAnsi" w:cstheme="minorHAnsi"/>
          <w:sz w:val="20"/>
          <w:szCs w:val="18"/>
        </w:rPr>
      </w:pPr>
      <w:r w:rsidRPr="00A93BC6">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A93BC6">
        <w:rPr>
          <w:rFonts w:asciiTheme="minorHAnsi" w:hAnsiTheme="minorHAnsi" w:cstheme="minorHAnsi"/>
          <w:sz w:val="20"/>
          <w:szCs w:val="18"/>
        </w:rPr>
        <w:t>measurements</w:t>
      </w:r>
      <w:proofErr w:type="gramEnd"/>
      <w:r w:rsidRPr="00A93BC6">
        <w:rPr>
          <w:rFonts w:asciiTheme="minorHAnsi" w:hAnsiTheme="minorHAnsi" w:cstheme="minorHAnsi"/>
          <w:sz w:val="20"/>
          <w:szCs w:val="18"/>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4EA55C65" w14:textId="77777777" w:rsidR="00AA7D68" w:rsidRPr="00A93BC6" w:rsidRDefault="00B240A6" w:rsidP="00AA7D68">
      <w:pPr>
        <w:rPr>
          <w:rFonts w:asciiTheme="minorHAnsi" w:hAnsiTheme="minorHAnsi" w:cstheme="minorHAnsi"/>
          <w:b/>
          <w:sz w:val="20"/>
          <w:szCs w:val="18"/>
        </w:rPr>
      </w:pPr>
      <w:r w:rsidRPr="00A93BC6">
        <w:rPr>
          <w:rFonts w:asciiTheme="minorHAnsi" w:hAnsiTheme="minorHAnsi" w:cstheme="minorHAnsi"/>
          <w:b/>
          <w:sz w:val="20"/>
          <w:szCs w:val="18"/>
        </w:rPr>
        <w:t>Modifying Cable Length</w:t>
      </w:r>
    </w:p>
    <w:p w14:paraId="38D66589" w14:textId="77777777" w:rsidR="00AA7D68" w:rsidRPr="00A93BC6" w:rsidRDefault="00AA7D68" w:rsidP="00AA7D68">
      <w:pPr>
        <w:rPr>
          <w:rFonts w:asciiTheme="minorHAnsi" w:hAnsiTheme="minorHAnsi" w:cstheme="minorHAnsi"/>
          <w:sz w:val="20"/>
          <w:szCs w:val="18"/>
        </w:rPr>
      </w:pPr>
      <w:r w:rsidRPr="00A93BC6">
        <w:rPr>
          <w:rFonts w:asciiTheme="minorHAnsi" w:hAnsiTheme="minorHAnsi" w:cstheme="minorHAnsi"/>
          <w:sz w:val="20"/>
          <w:szCs w:val="18"/>
        </w:rPr>
        <w:t>See Apogee webpage for details on how to extend sensor cable length: (</w:t>
      </w:r>
      <w:hyperlink r:id="rId36" w:history="1">
        <w:r w:rsidR="00E00B1C" w:rsidRPr="00FA3D5E">
          <w:rPr>
            <w:rStyle w:val="Hyperlink"/>
            <w:rFonts w:asciiTheme="minorHAnsi" w:hAnsiTheme="minorHAnsi" w:cstheme="minorHAnsi"/>
            <w:sz w:val="20"/>
            <w:szCs w:val="18"/>
          </w:rPr>
          <w:t>http://www.apogeeinstruments.com/how-to-make-a-weatherproof-cable-splice/</w:t>
        </w:r>
      </w:hyperlink>
      <w:r w:rsidRPr="00A93BC6">
        <w:rPr>
          <w:rFonts w:asciiTheme="minorHAnsi" w:hAnsiTheme="minorHAnsi" w:cstheme="minorHAnsi"/>
          <w:sz w:val="20"/>
          <w:szCs w:val="18"/>
        </w:rPr>
        <w:t>).</w:t>
      </w:r>
    </w:p>
    <w:p w14:paraId="14020041" w14:textId="77777777" w:rsidR="00E00B1C" w:rsidRPr="00E00B1C" w:rsidRDefault="00E00B1C" w:rsidP="00E00B1C">
      <w:pPr>
        <w:rPr>
          <w:rFonts w:asciiTheme="minorHAnsi" w:hAnsiTheme="minorHAnsi" w:cstheme="minorHAnsi"/>
          <w:b/>
          <w:sz w:val="20"/>
          <w:szCs w:val="18"/>
        </w:rPr>
      </w:pPr>
      <w:r w:rsidRPr="00E00B1C">
        <w:rPr>
          <w:rFonts w:asciiTheme="minorHAnsi" w:hAnsiTheme="minorHAnsi" w:cstheme="minorHAnsi"/>
          <w:b/>
          <w:sz w:val="20"/>
          <w:szCs w:val="18"/>
        </w:rPr>
        <w:t>Unit Conversion Charts</w:t>
      </w:r>
    </w:p>
    <w:p w14:paraId="2BD07C08" w14:textId="77777777" w:rsidR="008342F5" w:rsidRPr="00B306CC" w:rsidRDefault="00E00B1C" w:rsidP="00E00B1C">
      <w:r w:rsidRPr="00E00B1C">
        <w:rPr>
          <w:rFonts w:asciiTheme="minorHAnsi" w:hAnsiTheme="minorHAnsi" w:cstheme="minorHAnsi"/>
          <w:sz w:val="20"/>
          <w:szCs w:val="18"/>
        </w:rPr>
        <w:t>Apogee SQ-500 series quantum sensors are calibrated to measure PPFD in units of µmol m</w:t>
      </w:r>
      <w:r w:rsidRPr="00E00B1C">
        <w:rPr>
          <w:rFonts w:asciiTheme="minorHAnsi" w:hAnsiTheme="minorHAnsi" w:cstheme="minorHAnsi"/>
          <w:sz w:val="20"/>
          <w:szCs w:val="18"/>
          <w:vertAlign w:val="superscript"/>
        </w:rPr>
        <w:t>-2</w:t>
      </w:r>
      <w:r w:rsidRPr="00E00B1C">
        <w:rPr>
          <w:rFonts w:asciiTheme="minorHAnsi" w:hAnsiTheme="minorHAnsi" w:cstheme="minorHAnsi"/>
          <w:sz w:val="20"/>
          <w:szCs w:val="18"/>
        </w:rPr>
        <w:t xml:space="preserve"> s</w:t>
      </w:r>
      <w:r w:rsidRPr="00E00B1C">
        <w:rPr>
          <w:rFonts w:asciiTheme="minorHAnsi" w:hAnsiTheme="minorHAnsi" w:cstheme="minorHAnsi"/>
          <w:sz w:val="20"/>
          <w:szCs w:val="18"/>
          <w:vertAlign w:val="superscript"/>
        </w:rPr>
        <w:t>-1</w:t>
      </w:r>
      <w:r w:rsidRPr="00E00B1C">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Pr>
          <w:rFonts w:asciiTheme="minorHAnsi" w:hAnsiTheme="minorHAnsi" w:cstheme="minorHAnsi"/>
          <w:sz w:val="20"/>
          <w:szCs w:val="18"/>
        </w:rPr>
        <w:t>website (</w:t>
      </w:r>
      <w:hyperlink r:id="rId37" w:history="1">
        <w:r w:rsidRPr="00FA3D5E">
          <w:rPr>
            <w:rStyle w:val="Hyperlink"/>
            <w:rFonts w:asciiTheme="minorHAnsi" w:hAnsiTheme="minorHAnsi" w:cstheme="minorHAnsi"/>
            <w:sz w:val="20"/>
            <w:szCs w:val="18"/>
          </w:rPr>
          <w:t>http://www.apogeeinstruments.com/knowledge-base/</w:t>
        </w:r>
      </w:hyperlink>
      <w:r>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38" w:history="1">
        <w:r w:rsidRPr="00FA3D5E">
          <w:rPr>
            <w:rStyle w:val="Hyperlink"/>
            <w:rFonts w:asciiTheme="minorHAnsi" w:hAnsiTheme="minorHAnsi" w:cstheme="minorHAnsi"/>
            <w:sz w:val="20"/>
            <w:szCs w:val="18"/>
          </w:rPr>
          <w:t>http://www.apogeeinstruments.com/content/PPFD-to-Illuminance-Calculator.xls</w:t>
        </w:r>
      </w:hyperlink>
      <w:r>
        <w:rPr>
          <w:rFonts w:asciiTheme="minorHAnsi" w:hAnsiTheme="minorHAnsi" w:cstheme="minorHAnsi"/>
          <w:sz w:val="20"/>
          <w:szCs w:val="18"/>
        </w:rPr>
        <w:t>).</w:t>
      </w:r>
      <w:r w:rsidR="008342F5" w:rsidRPr="00B306CC">
        <w:br w:type="page"/>
      </w:r>
    </w:p>
    <w:p w14:paraId="7832FE25" w14:textId="77777777" w:rsidR="00802757" w:rsidRPr="00A1686F" w:rsidRDefault="00A1686F" w:rsidP="00A1686F">
      <w:pPr>
        <w:pStyle w:val="Heading3"/>
      </w:pPr>
      <w:bookmarkStart w:id="25" w:name="_Toc508806425"/>
      <w:r>
        <w:lastRenderedPageBreak/>
        <w:t>Return and Warranty Policy</w:t>
      </w:r>
      <w:bookmarkEnd w:id="25"/>
    </w:p>
    <w:p w14:paraId="574CB6F8" w14:textId="77777777" w:rsidR="008B7CB2" w:rsidRPr="008F2BE4" w:rsidRDefault="008B7CB2" w:rsidP="008B7CB2">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4DAB631C" w14:textId="77777777" w:rsidR="006E7350" w:rsidRDefault="006E7350" w:rsidP="006E7350">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430608EE" w14:textId="77777777" w:rsidR="006E7350" w:rsidRDefault="006E7350" w:rsidP="006E7350">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5991718B" w14:textId="77777777" w:rsidR="006E7350" w:rsidRDefault="006E7350" w:rsidP="006E7350">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BBDCE98" w14:textId="77777777" w:rsidR="006E7350" w:rsidRDefault="006E7350" w:rsidP="006E7350">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BAB62AD" w14:textId="77777777" w:rsidR="006E7350" w:rsidRDefault="006E7350" w:rsidP="006E7350">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78F56F4B" w14:textId="77777777" w:rsidR="006E7350" w:rsidRDefault="006E7350" w:rsidP="006E7350">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ABB988A" w14:textId="5CC6C8AB" w:rsidR="006E7350" w:rsidRDefault="006E7350" w:rsidP="006E7350">
      <w:pPr>
        <w:rPr>
          <w:rFonts w:ascii="Calibri" w:hAnsi="Calibri" w:cs="Calibri"/>
          <w:sz w:val="19"/>
          <w:szCs w:val="19"/>
        </w:rPr>
      </w:pPr>
      <w:r>
        <w:rPr>
          <w:rFonts w:ascii="Calibri" w:hAnsi="Calibri" w:cs="Calibri"/>
          <w:sz w:val="19"/>
          <w:szCs w:val="19"/>
        </w:rPr>
        <w:t>1. Improper installation</w:t>
      </w:r>
      <w:r w:rsidR="00610A36">
        <w:rPr>
          <w:rFonts w:ascii="Calibri" w:hAnsi="Calibri" w:cs="Calibri"/>
          <w:sz w:val="19"/>
          <w:szCs w:val="19"/>
        </w:rPr>
        <w:t>, use,</w:t>
      </w:r>
      <w:r>
        <w:rPr>
          <w:rFonts w:ascii="Calibri" w:hAnsi="Calibri" w:cs="Calibri"/>
          <w:sz w:val="19"/>
          <w:szCs w:val="19"/>
        </w:rPr>
        <w:t xml:space="preserve"> or abuse.</w:t>
      </w:r>
    </w:p>
    <w:p w14:paraId="09D7CF90" w14:textId="77777777" w:rsidR="006E7350" w:rsidRDefault="006E7350" w:rsidP="006E7350">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37426A4E" w14:textId="77777777" w:rsidR="006E7350" w:rsidRDefault="006E7350" w:rsidP="006E7350">
      <w:pPr>
        <w:rPr>
          <w:rFonts w:ascii="Calibri" w:hAnsi="Calibri" w:cs="Calibri"/>
          <w:sz w:val="19"/>
          <w:szCs w:val="19"/>
        </w:rPr>
      </w:pPr>
      <w:r>
        <w:rPr>
          <w:rFonts w:ascii="Calibri" w:hAnsi="Calibri" w:cs="Calibri"/>
          <w:sz w:val="19"/>
          <w:szCs w:val="19"/>
        </w:rPr>
        <w:t xml:space="preserve">3. Natural occurrences such as lightning, fire, etc. </w:t>
      </w:r>
    </w:p>
    <w:p w14:paraId="09F50583" w14:textId="77777777" w:rsidR="006E7350" w:rsidRDefault="006E7350" w:rsidP="006E7350">
      <w:pPr>
        <w:rPr>
          <w:rFonts w:ascii="Calibri" w:hAnsi="Calibri" w:cs="Calibri"/>
          <w:sz w:val="19"/>
          <w:szCs w:val="19"/>
        </w:rPr>
      </w:pPr>
      <w:r>
        <w:rPr>
          <w:rFonts w:ascii="Calibri" w:hAnsi="Calibri" w:cs="Calibri"/>
          <w:sz w:val="19"/>
          <w:szCs w:val="19"/>
        </w:rPr>
        <w:t>4. Unauthorized modification.</w:t>
      </w:r>
    </w:p>
    <w:p w14:paraId="17E11788" w14:textId="77777777" w:rsidR="006E7350" w:rsidRDefault="006E7350" w:rsidP="006E7350">
      <w:pPr>
        <w:rPr>
          <w:rFonts w:ascii="Calibri" w:hAnsi="Calibri" w:cs="Calibri"/>
          <w:sz w:val="19"/>
          <w:szCs w:val="19"/>
        </w:rPr>
      </w:pPr>
      <w:r>
        <w:rPr>
          <w:rFonts w:ascii="Calibri" w:hAnsi="Calibri" w:cs="Calibri"/>
          <w:sz w:val="19"/>
          <w:szCs w:val="19"/>
        </w:rPr>
        <w:t>5. Improper or unauthorized repair.</w:t>
      </w:r>
    </w:p>
    <w:p w14:paraId="315084F0" w14:textId="77777777" w:rsidR="006E7350" w:rsidRDefault="006E7350" w:rsidP="006E7350">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908BE6E" w14:textId="77777777" w:rsidR="006E7350" w:rsidRDefault="006E7350" w:rsidP="006E7350">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5F7E7A98" w14:textId="77777777" w:rsidR="006E7350" w:rsidRDefault="006E7350" w:rsidP="006E7350">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2320425" w14:textId="77777777" w:rsidR="006E7350" w:rsidRDefault="006E7350" w:rsidP="006E7350">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23D5BAA3" w14:textId="77777777" w:rsidR="006E7350" w:rsidRDefault="006E7350" w:rsidP="006E7350">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965C5B9" w14:textId="77777777" w:rsidR="006E7350" w:rsidRDefault="006E7350" w:rsidP="006E7350">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4861FB57" w14:textId="77777777" w:rsidR="00610A36" w:rsidRDefault="00610A36" w:rsidP="006E7350">
      <w:pPr>
        <w:rPr>
          <w:rFonts w:ascii="Calibri" w:hAnsi="Calibri" w:cs="Calibri"/>
          <w:b/>
          <w:sz w:val="19"/>
          <w:szCs w:val="19"/>
        </w:rPr>
      </w:pPr>
    </w:p>
    <w:p w14:paraId="305F2120" w14:textId="63E0F69E" w:rsidR="006E7350" w:rsidRDefault="006E7350" w:rsidP="006E7350">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3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C869713" w14:textId="77777777" w:rsidR="006E7350" w:rsidRDefault="006E7350" w:rsidP="006E7350">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625E948F" w14:textId="77777777" w:rsidR="006E7350" w:rsidRDefault="006E7350" w:rsidP="006E7350">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17617ED" w14:textId="77777777" w:rsidR="006E7350" w:rsidRDefault="006E7350" w:rsidP="006E7350">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A80C11C" w14:textId="77777777" w:rsidR="006E7350" w:rsidRDefault="006E7350" w:rsidP="006E7350">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087CF2C4" w14:textId="77777777" w:rsidR="006E7350" w:rsidRDefault="006E7350" w:rsidP="006E7350">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C7A0765" w14:textId="77777777" w:rsidR="006E7350" w:rsidRDefault="006E7350" w:rsidP="006E7350">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307A7E64" w14:textId="77777777" w:rsidR="006E7350" w:rsidRDefault="006E7350" w:rsidP="006E7350">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664F8DDB" w14:textId="77777777" w:rsidR="006E7350" w:rsidRDefault="006E7350" w:rsidP="006E7350">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1501E7FF" w14:textId="77777777" w:rsidR="006E7350" w:rsidRDefault="006E7350" w:rsidP="006E7350">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52DE886" w14:textId="77777777" w:rsidR="006E7350" w:rsidRDefault="006E7350" w:rsidP="006E7350">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4D3E09B6" w14:textId="77777777" w:rsidR="006E7350" w:rsidRDefault="006E7350" w:rsidP="006E7350">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proofErr w:type="gramStart"/>
      <w:r>
        <w:rPr>
          <w:rFonts w:ascii="Calibri" w:hAnsi="Calibri" w:cs="Calibri"/>
          <w:sz w:val="19"/>
          <w:szCs w:val="19"/>
        </w:rPr>
        <w:t>void</w:t>
      </w:r>
      <w:proofErr w:type="gramEnd"/>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319C69C8" w14:textId="1BBFC14E" w:rsidR="00A70530" w:rsidRPr="001A2E1E" w:rsidRDefault="006E7350" w:rsidP="006E7350">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1040" behindDoc="1" locked="0" layoutInCell="1" allowOverlap="1" wp14:anchorId="7AC9FC96" wp14:editId="0FD28EDF">
                <wp:simplePos x="0" y="0"/>
                <wp:positionH relativeFrom="column">
                  <wp:posOffset>-140970</wp:posOffset>
                </wp:positionH>
                <wp:positionV relativeFrom="paragraph">
                  <wp:posOffset>231140</wp:posOffset>
                </wp:positionV>
                <wp:extent cx="6217920" cy="800735"/>
                <wp:effectExtent l="190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C00A0" w14:textId="77777777" w:rsidR="006E7350" w:rsidRDefault="006E7350" w:rsidP="006E735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5E0D6F6" w14:textId="77777777" w:rsidR="006E7350" w:rsidRDefault="006E7350" w:rsidP="006E735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DA3773A" w14:textId="1DEE8E97" w:rsidR="006E7350" w:rsidRDefault="006E7350" w:rsidP="006E7350">
                            <w:pPr>
                              <w:jc w:val="center"/>
                              <w:rPr>
                                <w:rFonts w:ascii="Calibri" w:hAnsi="Calibri" w:cs="Calibri"/>
                                <w:sz w:val="16"/>
                                <w:szCs w:val="18"/>
                              </w:rPr>
                            </w:pPr>
                            <w:r>
                              <w:rPr>
                                <w:rFonts w:ascii="Calibri" w:hAnsi="Calibri" w:cs="Calibri"/>
                                <w:i/>
                                <w:sz w:val="16"/>
                                <w:szCs w:val="18"/>
                              </w:rPr>
                              <w:t>Copyright © 202</w:t>
                            </w:r>
                            <w:r w:rsidR="00610A36">
                              <w:rPr>
                                <w:rFonts w:ascii="Calibri" w:hAnsi="Calibri" w:cs="Calibri"/>
                                <w:i/>
                                <w:sz w:val="16"/>
                                <w:szCs w:val="18"/>
                              </w:rPr>
                              <w:t>2</w:t>
                            </w:r>
                            <w:r>
                              <w:rPr>
                                <w:rFonts w:ascii="Calibri" w:hAnsi="Calibri" w:cs="Calibri"/>
                                <w:i/>
                                <w:sz w:val="16"/>
                                <w:szCs w:val="18"/>
                              </w:rPr>
                              <w:t xml:space="preserve"> Apogee Instruments, Inc.</w:t>
                            </w:r>
                          </w:p>
                          <w:p w14:paraId="6321E06F" w14:textId="77777777" w:rsidR="006E7350" w:rsidRDefault="006E7350" w:rsidP="006E7350">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9FC96" id="Text Box 13" o:spid="_x0000_s1046" type="#_x0000_t202" style="position:absolute;margin-left:-11.1pt;margin-top:18.2pt;width:489.6pt;height:63.0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xuJuvkBAADSAwAADgAAAAAAAAAAAAAAAAAu&#10;AgAAZHJzL2Uyb0RvYy54bWxQSwECLQAUAAYACAAAACEAakO/yd4AAAAKAQAADwAAAAAAAAAAAAAA&#10;AABTBAAAZHJzL2Rvd25yZXYueG1sUEsFBgAAAAAEAAQA8wAAAF4FAAAAAA==&#10;" stroked="f">
                <v:textbox>
                  <w:txbxContent>
                    <w:p w14:paraId="31EC00A0" w14:textId="77777777" w:rsidR="006E7350" w:rsidRDefault="006E7350" w:rsidP="006E735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45E0D6F6" w14:textId="77777777" w:rsidR="006E7350" w:rsidRDefault="006E7350" w:rsidP="006E735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DA3773A" w14:textId="1DEE8E97" w:rsidR="006E7350" w:rsidRDefault="006E7350" w:rsidP="006E7350">
                      <w:pPr>
                        <w:jc w:val="center"/>
                        <w:rPr>
                          <w:rFonts w:ascii="Calibri" w:hAnsi="Calibri" w:cs="Calibri"/>
                          <w:sz w:val="16"/>
                          <w:szCs w:val="18"/>
                        </w:rPr>
                      </w:pPr>
                      <w:r>
                        <w:rPr>
                          <w:rFonts w:ascii="Calibri" w:hAnsi="Calibri" w:cs="Calibri"/>
                          <w:i/>
                          <w:sz w:val="16"/>
                          <w:szCs w:val="18"/>
                        </w:rPr>
                        <w:t>Copyright © 202</w:t>
                      </w:r>
                      <w:r w:rsidR="00610A36">
                        <w:rPr>
                          <w:rFonts w:ascii="Calibri" w:hAnsi="Calibri" w:cs="Calibri"/>
                          <w:i/>
                          <w:sz w:val="16"/>
                          <w:szCs w:val="18"/>
                        </w:rPr>
                        <w:t>2</w:t>
                      </w:r>
                      <w:r>
                        <w:rPr>
                          <w:rFonts w:ascii="Calibri" w:hAnsi="Calibri" w:cs="Calibri"/>
                          <w:i/>
                          <w:sz w:val="16"/>
                          <w:szCs w:val="18"/>
                        </w:rPr>
                        <w:t xml:space="preserve"> Apogee Instruments, Inc.</w:t>
                      </w:r>
                    </w:p>
                    <w:p w14:paraId="6321E06F" w14:textId="77777777" w:rsidR="006E7350" w:rsidRDefault="006E7350" w:rsidP="006E7350">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1A2E1E" w:rsidSect="008A672F">
      <w:headerReference w:type="default" r:id="rId41"/>
      <w:footerReference w:type="default" r:id="rId42"/>
      <w:foot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6ADCF" w14:textId="77777777" w:rsidR="003E6747" w:rsidRDefault="003E6747" w:rsidP="00020335">
      <w:pPr>
        <w:spacing w:after="0" w:line="240" w:lineRule="auto"/>
      </w:pPr>
      <w:r>
        <w:separator/>
      </w:r>
    </w:p>
  </w:endnote>
  <w:endnote w:type="continuationSeparator" w:id="0">
    <w:p w14:paraId="715C34A0" w14:textId="77777777" w:rsidR="003E6747" w:rsidRDefault="003E674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0EC3" w14:textId="77777777" w:rsidR="006C45C9" w:rsidRPr="008A672F" w:rsidRDefault="006C45C9"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6D782" w14:textId="77777777" w:rsidR="006C45C9" w:rsidRPr="00DA309D" w:rsidRDefault="006C45C9" w:rsidP="00753734">
    <w:pPr>
      <w:pStyle w:val="NoSpacing"/>
      <w:jc w:val="center"/>
      <w:rPr>
        <w:rFonts w:ascii="Calibri" w:hAnsi="Calibri" w:cs="Segoe UI Semilight"/>
        <w:szCs w:val="18"/>
      </w:rPr>
    </w:pPr>
    <w:r w:rsidRPr="00DA309D">
      <w:rPr>
        <w:rFonts w:ascii="Calibri" w:hAnsi="Calibri" w:cs="Segoe UI Semilight"/>
        <w:b/>
        <w:szCs w:val="18"/>
      </w:rPr>
      <w:t xml:space="preserve">APOGEE INSTRUMENTS, INC. | </w:t>
    </w:r>
    <w:r w:rsidRPr="00DA309D">
      <w:rPr>
        <w:rFonts w:ascii="Calibri" w:hAnsi="Calibri" w:cs="Segoe UI Semilight"/>
        <w:szCs w:val="18"/>
      </w:rPr>
      <w:t>721 WEST 1800 NORTH, LOGAN, UTAH 84321, USA</w:t>
    </w:r>
  </w:p>
  <w:p w14:paraId="04664895" w14:textId="77777777" w:rsidR="006C45C9" w:rsidRPr="00DA309D" w:rsidRDefault="006C45C9" w:rsidP="00753734">
    <w:pPr>
      <w:pStyle w:val="NoSpacing"/>
      <w:jc w:val="center"/>
      <w:rPr>
        <w:rFonts w:ascii="Calibri" w:hAnsi="Calibri" w:cs="Segoe UI Semilight"/>
        <w:szCs w:val="18"/>
      </w:rPr>
    </w:pPr>
    <w:r w:rsidRPr="00DA309D">
      <w:rPr>
        <w:rFonts w:ascii="Calibri" w:hAnsi="Calibri" w:cs="Segoe UI Semilight"/>
        <w:szCs w:val="18"/>
      </w:rPr>
      <w:t>TEL: (435) 792-4700 | FAX: (435) 787-8268 | WEB: APOGEEINSTRUMENTS.COM</w:t>
    </w:r>
  </w:p>
  <w:p w14:paraId="62FB3201" w14:textId="06AF01B6" w:rsidR="006C45C9" w:rsidRPr="00B306CC" w:rsidRDefault="009C001D" w:rsidP="00483D2E">
    <w:pPr>
      <w:tabs>
        <w:tab w:val="center" w:pos="4680"/>
        <w:tab w:val="left" w:pos="6856"/>
      </w:tabs>
      <w:rPr>
        <w:rFonts w:cs="Segoe UI Semilight"/>
        <w:i/>
        <w:szCs w:val="18"/>
      </w:rPr>
    </w:pPr>
    <w:r>
      <w:rPr>
        <w:rFonts w:ascii="Calibri" w:hAnsi="Calibri" w:cs="Segoe UI Semilight"/>
        <w:i/>
        <w:szCs w:val="18"/>
      </w:rPr>
      <w:tab/>
      <w:t>Copyright © 202</w:t>
    </w:r>
    <w:r w:rsidR="00610A36">
      <w:rPr>
        <w:rFonts w:ascii="Calibri" w:hAnsi="Calibri" w:cs="Segoe UI Semilight"/>
        <w:i/>
        <w:szCs w:val="18"/>
      </w:rPr>
      <w:t>2</w:t>
    </w:r>
    <w:r w:rsidR="006C45C9" w:rsidRPr="00DA309D">
      <w:rPr>
        <w:rFonts w:ascii="Calibri" w:hAnsi="Calibri" w:cs="Segoe UI Semilight"/>
        <w:i/>
        <w:vanish/>
        <w:szCs w:val="18"/>
      </w:rPr>
      <w:t>66</w:t>
    </w:r>
    <w:r w:rsidR="006C45C9" w:rsidRPr="00DA309D">
      <w:rPr>
        <w:rFonts w:ascii="Calibri" w:hAnsi="Calibri" w:cs="Segoe UI Semilight"/>
        <w:i/>
        <w:szCs w:val="18"/>
      </w:rPr>
      <w:t xml:space="preserve"> Apogee Instruments, Inc.</w:t>
    </w:r>
    <w:r w:rsidR="006C45C9">
      <w:rPr>
        <w:rFonts w:cs="Segoe UI Semilight"/>
        <w:i/>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2A811" w14:textId="77777777" w:rsidR="003E6747" w:rsidRDefault="003E6747" w:rsidP="00020335">
      <w:pPr>
        <w:spacing w:after="0" w:line="240" w:lineRule="auto"/>
      </w:pPr>
      <w:r>
        <w:separator/>
      </w:r>
    </w:p>
  </w:footnote>
  <w:footnote w:type="continuationSeparator" w:id="0">
    <w:p w14:paraId="5D187F3D" w14:textId="77777777" w:rsidR="003E6747" w:rsidRDefault="003E6747"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1A6883D0" w14:textId="77777777" w:rsidR="006C45C9" w:rsidRDefault="006C45C9">
        <w:pPr>
          <w:pStyle w:val="Header"/>
          <w:jc w:val="right"/>
        </w:pPr>
        <w:r>
          <w:fldChar w:fldCharType="begin"/>
        </w:r>
        <w:r>
          <w:instrText xml:space="preserve"> PAGE   \* MERGEFORMAT </w:instrText>
        </w:r>
        <w:r>
          <w:fldChar w:fldCharType="separate"/>
        </w:r>
        <w:r w:rsidR="008C056C">
          <w:rPr>
            <w:noProof/>
          </w:rPr>
          <w:t>2</w:t>
        </w:r>
        <w:r>
          <w:rPr>
            <w:noProof/>
          </w:rPr>
          <w:fldChar w:fldCharType="end"/>
        </w:r>
      </w:p>
    </w:sdtContent>
  </w:sdt>
  <w:p w14:paraId="36957763" w14:textId="77777777" w:rsidR="006C45C9" w:rsidRDefault="006C45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46EBF"/>
    <w:rsid w:val="00056D89"/>
    <w:rsid w:val="000719F3"/>
    <w:rsid w:val="00072EEE"/>
    <w:rsid w:val="000B0EB0"/>
    <w:rsid w:val="000B46A0"/>
    <w:rsid w:val="000D30A3"/>
    <w:rsid w:val="000F125C"/>
    <w:rsid w:val="00100FCD"/>
    <w:rsid w:val="001151C1"/>
    <w:rsid w:val="00117048"/>
    <w:rsid w:val="001217EF"/>
    <w:rsid w:val="00145FD5"/>
    <w:rsid w:val="001662D9"/>
    <w:rsid w:val="00166316"/>
    <w:rsid w:val="00177464"/>
    <w:rsid w:val="0019617A"/>
    <w:rsid w:val="001A1686"/>
    <w:rsid w:val="001A2E1E"/>
    <w:rsid w:val="001B0F0E"/>
    <w:rsid w:val="001D48CA"/>
    <w:rsid w:val="001E2D70"/>
    <w:rsid w:val="001E470E"/>
    <w:rsid w:val="001F281E"/>
    <w:rsid w:val="001F6DF6"/>
    <w:rsid w:val="0020018B"/>
    <w:rsid w:val="00203C41"/>
    <w:rsid w:val="00207617"/>
    <w:rsid w:val="0021239C"/>
    <w:rsid w:val="00220EA5"/>
    <w:rsid w:val="00221C06"/>
    <w:rsid w:val="002256C3"/>
    <w:rsid w:val="0023499A"/>
    <w:rsid w:val="00244A5C"/>
    <w:rsid w:val="00250A00"/>
    <w:rsid w:val="0025499F"/>
    <w:rsid w:val="0025529B"/>
    <w:rsid w:val="00265EF1"/>
    <w:rsid w:val="002803FB"/>
    <w:rsid w:val="0028712A"/>
    <w:rsid w:val="0029724C"/>
    <w:rsid w:val="002A1F95"/>
    <w:rsid w:val="002C3262"/>
    <w:rsid w:val="002D1BC5"/>
    <w:rsid w:val="002D5E32"/>
    <w:rsid w:val="002F2CAF"/>
    <w:rsid w:val="002F3920"/>
    <w:rsid w:val="00303C66"/>
    <w:rsid w:val="00306880"/>
    <w:rsid w:val="00314F23"/>
    <w:rsid w:val="00321DB2"/>
    <w:rsid w:val="00364C1C"/>
    <w:rsid w:val="00374EA0"/>
    <w:rsid w:val="0039067A"/>
    <w:rsid w:val="0039275A"/>
    <w:rsid w:val="00395380"/>
    <w:rsid w:val="003B689D"/>
    <w:rsid w:val="003B7572"/>
    <w:rsid w:val="003B7B15"/>
    <w:rsid w:val="003D0E2D"/>
    <w:rsid w:val="003D1AC6"/>
    <w:rsid w:val="003D3140"/>
    <w:rsid w:val="003D5BE2"/>
    <w:rsid w:val="003D7AED"/>
    <w:rsid w:val="003E6747"/>
    <w:rsid w:val="004078EC"/>
    <w:rsid w:val="00414609"/>
    <w:rsid w:val="004150C2"/>
    <w:rsid w:val="004152AC"/>
    <w:rsid w:val="0044324F"/>
    <w:rsid w:val="004446D8"/>
    <w:rsid w:val="00453AD8"/>
    <w:rsid w:val="00460F54"/>
    <w:rsid w:val="004636E2"/>
    <w:rsid w:val="00464DDB"/>
    <w:rsid w:val="0046693A"/>
    <w:rsid w:val="004762E7"/>
    <w:rsid w:val="0048124C"/>
    <w:rsid w:val="0048190C"/>
    <w:rsid w:val="00483D2E"/>
    <w:rsid w:val="0049749A"/>
    <w:rsid w:val="004D2AEB"/>
    <w:rsid w:val="004E706A"/>
    <w:rsid w:val="004F39C2"/>
    <w:rsid w:val="004F53FC"/>
    <w:rsid w:val="00537A56"/>
    <w:rsid w:val="005420D5"/>
    <w:rsid w:val="005503E0"/>
    <w:rsid w:val="005756EE"/>
    <w:rsid w:val="00596FF5"/>
    <w:rsid w:val="005A1821"/>
    <w:rsid w:val="005A3C43"/>
    <w:rsid w:val="005D6630"/>
    <w:rsid w:val="005E5F71"/>
    <w:rsid w:val="005F6EA4"/>
    <w:rsid w:val="006007FB"/>
    <w:rsid w:val="00601561"/>
    <w:rsid w:val="00605882"/>
    <w:rsid w:val="00610A36"/>
    <w:rsid w:val="00616B66"/>
    <w:rsid w:val="0062061C"/>
    <w:rsid w:val="00633911"/>
    <w:rsid w:val="0063536A"/>
    <w:rsid w:val="00641B20"/>
    <w:rsid w:val="006424C7"/>
    <w:rsid w:val="00643AC7"/>
    <w:rsid w:val="0067413D"/>
    <w:rsid w:val="0067436A"/>
    <w:rsid w:val="0067697A"/>
    <w:rsid w:val="00677883"/>
    <w:rsid w:val="006908EC"/>
    <w:rsid w:val="006913C4"/>
    <w:rsid w:val="006B59C3"/>
    <w:rsid w:val="006C3E76"/>
    <w:rsid w:val="006C4029"/>
    <w:rsid w:val="006C45C9"/>
    <w:rsid w:val="006D1661"/>
    <w:rsid w:val="006D74AE"/>
    <w:rsid w:val="006E0AAB"/>
    <w:rsid w:val="006E4A92"/>
    <w:rsid w:val="006E7350"/>
    <w:rsid w:val="006F47A9"/>
    <w:rsid w:val="00706AB2"/>
    <w:rsid w:val="00716010"/>
    <w:rsid w:val="00726227"/>
    <w:rsid w:val="00730503"/>
    <w:rsid w:val="00731E93"/>
    <w:rsid w:val="0073657A"/>
    <w:rsid w:val="00742674"/>
    <w:rsid w:val="00743211"/>
    <w:rsid w:val="00753734"/>
    <w:rsid w:val="0076589B"/>
    <w:rsid w:val="00767E33"/>
    <w:rsid w:val="007929EE"/>
    <w:rsid w:val="00796AEB"/>
    <w:rsid w:val="00797DDA"/>
    <w:rsid w:val="007A3FAB"/>
    <w:rsid w:val="007B5DB9"/>
    <w:rsid w:val="007D325D"/>
    <w:rsid w:val="007D4FB0"/>
    <w:rsid w:val="007F67C1"/>
    <w:rsid w:val="0080018A"/>
    <w:rsid w:val="00802757"/>
    <w:rsid w:val="008177B3"/>
    <w:rsid w:val="00824BE8"/>
    <w:rsid w:val="008342F5"/>
    <w:rsid w:val="008457B2"/>
    <w:rsid w:val="00860DF9"/>
    <w:rsid w:val="00874BB5"/>
    <w:rsid w:val="008879A5"/>
    <w:rsid w:val="00890414"/>
    <w:rsid w:val="00894B27"/>
    <w:rsid w:val="008A672F"/>
    <w:rsid w:val="008B76A6"/>
    <w:rsid w:val="008B7CB2"/>
    <w:rsid w:val="008C056C"/>
    <w:rsid w:val="008C59A7"/>
    <w:rsid w:val="008C79C7"/>
    <w:rsid w:val="008D33FA"/>
    <w:rsid w:val="008D5932"/>
    <w:rsid w:val="008E6560"/>
    <w:rsid w:val="008E7310"/>
    <w:rsid w:val="008E7A52"/>
    <w:rsid w:val="008E7D93"/>
    <w:rsid w:val="008F5160"/>
    <w:rsid w:val="00917844"/>
    <w:rsid w:val="00922AE9"/>
    <w:rsid w:val="00936089"/>
    <w:rsid w:val="009363C7"/>
    <w:rsid w:val="0094550F"/>
    <w:rsid w:val="009467FA"/>
    <w:rsid w:val="009636C6"/>
    <w:rsid w:val="00985ACF"/>
    <w:rsid w:val="009939E9"/>
    <w:rsid w:val="0099581E"/>
    <w:rsid w:val="009976C3"/>
    <w:rsid w:val="009A1C52"/>
    <w:rsid w:val="009C001D"/>
    <w:rsid w:val="009C06F8"/>
    <w:rsid w:val="009C2376"/>
    <w:rsid w:val="009D6D8B"/>
    <w:rsid w:val="009F020F"/>
    <w:rsid w:val="009F4920"/>
    <w:rsid w:val="009F51AE"/>
    <w:rsid w:val="009F6EE4"/>
    <w:rsid w:val="00A12EDF"/>
    <w:rsid w:val="00A12EE3"/>
    <w:rsid w:val="00A1686F"/>
    <w:rsid w:val="00A1782D"/>
    <w:rsid w:val="00A2002C"/>
    <w:rsid w:val="00A30A5D"/>
    <w:rsid w:val="00A45147"/>
    <w:rsid w:val="00A51E19"/>
    <w:rsid w:val="00A62CED"/>
    <w:rsid w:val="00A6660A"/>
    <w:rsid w:val="00A70530"/>
    <w:rsid w:val="00A90090"/>
    <w:rsid w:val="00A93BC6"/>
    <w:rsid w:val="00A94165"/>
    <w:rsid w:val="00A97458"/>
    <w:rsid w:val="00AA09FB"/>
    <w:rsid w:val="00AA7D68"/>
    <w:rsid w:val="00AC03A6"/>
    <w:rsid w:val="00AC5E77"/>
    <w:rsid w:val="00AE58DE"/>
    <w:rsid w:val="00AE6541"/>
    <w:rsid w:val="00AF37DB"/>
    <w:rsid w:val="00B13B54"/>
    <w:rsid w:val="00B152CF"/>
    <w:rsid w:val="00B240A6"/>
    <w:rsid w:val="00B306CC"/>
    <w:rsid w:val="00B315C1"/>
    <w:rsid w:val="00B44742"/>
    <w:rsid w:val="00B54625"/>
    <w:rsid w:val="00B5508F"/>
    <w:rsid w:val="00B567A5"/>
    <w:rsid w:val="00B57BAD"/>
    <w:rsid w:val="00B73C06"/>
    <w:rsid w:val="00B83A00"/>
    <w:rsid w:val="00BA3EA9"/>
    <w:rsid w:val="00BB664C"/>
    <w:rsid w:val="00BB749C"/>
    <w:rsid w:val="00BD7570"/>
    <w:rsid w:val="00BD77CD"/>
    <w:rsid w:val="00C0675F"/>
    <w:rsid w:val="00C147A9"/>
    <w:rsid w:val="00C20079"/>
    <w:rsid w:val="00C26281"/>
    <w:rsid w:val="00C41A72"/>
    <w:rsid w:val="00C56811"/>
    <w:rsid w:val="00C614E5"/>
    <w:rsid w:val="00C95256"/>
    <w:rsid w:val="00CA4297"/>
    <w:rsid w:val="00CC6FAE"/>
    <w:rsid w:val="00CE1C26"/>
    <w:rsid w:val="00CE2A7A"/>
    <w:rsid w:val="00CF27C9"/>
    <w:rsid w:val="00CF3DB6"/>
    <w:rsid w:val="00D11D5D"/>
    <w:rsid w:val="00D129A5"/>
    <w:rsid w:val="00D23C6C"/>
    <w:rsid w:val="00D400B7"/>
    <w:rsid w:val="00D42446"/>
    <w:rsid w:val="00D430E4"/>
    <w:rsid w:val="00D4481E"/>
    <w:rsid w:val="00D560E2"/>
    <w:rsid w:val="00D612B3"/>
    <w:rsid w:val="00D66EE8"/>
    <w:rsid w:val="00D7058D"/>
    <w:rsid w:val="00D8313D"/>
    <w:rsid w:val="00D9183C"/>
    <w:rsid w:val="00DA1915"/>
    <w:rsid w:val="00DA309D"/>
    <w:rsid w:val="00DA593A"/>
    <w:rsid w:val="00DB218E"/>
    <w:rsid w:val="00DD202D"/>
    <w:rsid w:val="00DD5566"/>
    <w:rsid w:val="00DE3E61"/>
    <w:rsid w:val="00DE70EC"/>
    <w:rsid w:val="00E0042E"/>
    <w:rsid w:val="00E00B1C"/>
    <w:rsid w:val="00E15601"/>
    <w:rsid w:val="00E21642"/>
    <w:rsid w:val="00E3414F"/>
    <w:rsid w:val="00E451C7"/>
    <w:rsid w:val="00E57E20"/>
    <w:rsid w:val="00E62204"/>
    <w:rsid w:val="00E6654F"/>
    <w:rsid w:val="00E72EE9"/>
    <w:rsid w:val="00E87888"/>
    <w:rsid w:val="00EB23DB"/>
    <w:rsid w:val="00EB3825"/>
    <w:rsid w:val="00EB5EA4"/>
    <w:rsid w:val="00EC3747"/>
    <w:rsid w:val="00ED24D6"/>
    <w:rsid w:val="00ED63F1"/>
    <w:rsid w:val="00EF1656"/>
    <w:rsid w:val="00EF3709"/>
    <w:rsid w:val="00EF530D"/>
    <w:rsid w:val="00F063E0"/>
    <w:rsid w:val="00F27FF5"/>
    <w:rsid w:val="00F32CCE"/>
    <w:rsid w:val="00F331AC"/>
    <w:rsid w:val="00F50583"/>
    <w:rsid w:val="00F55099"/>
    <w:rsid w:val="00F61A9F"/>
    <w:rsid w:val="00F66047"/>
    <w:rsid w:val="00F66CE1"/>
    <w:rsid w:val="00F77560"/>
    <w:rsid w:val="00F84D4C"/>
    <w:rsid w:val="00F85B58"/>
    <w:rsid w:val="00F915AB"/>
    <w:rsid w:val="00F9161D"/>
    <w:rsid w:val="00F95187"/>
    <w:rsid w:val="00F953E4"/>
    <w:rsid w:val="00F956F1"/>
    <w:rsid w:val="00F97278"/>
    <w:rsid w:val="00FA1132"/>
    <w:rsid w:val="00FB3167"/>
    <w:rsid w:val="00FB3E54"/>
    <w:rsid w:val="00FB76F5"/>
    <w:rsid w:val="00FC00E1"/>
    <w:rsid w:val="00FD1508"/>
    <w:rsid w:val="00FD4DDF"/>
    <w:rsid w:val="00FD6D9F"/>
    <w:rsid w:val="00FE4214"/>
    <w:rsid w:val="00FE4F77"/>
    <w:rsid w:val="00FF0604"/>
    <w:rsid w:val="00FF41E5"/>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BF053F"/>
  <w15:docId w15:val="{C402F03C-42A2-47E2-B364-67C71717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83D2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483D2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8639">
      <w:bodyDiv w:val="1"/>
      <w:marLeft w:val="0"/>
      <w:marRight w:val="0"/>
      <w:marTop w:val="0"/>
      <w:marBottom w:val="0"/>
      <w:divBdr>
        <w:top w:val="none" w:sz="0" w:space="0" w:color="auto"/>
        <w:left w:val="none" w:sz="0" w:space="0" w:color="auto"/>
        <w:bottom w:val="none" w:sz="0" w:space="0" w:color="auto"/>
        <w:right w:val="none" w:sz="0" w:space="0" w:color="auto"/>
      </w:divBdr>
    </w:div>
    <w:div w:id="27536001">
      <w:bodyDiv w:val="1"/>
      <w:marLeft w:val="0"/>
      <w:marRight w:val="0"/>
      <w:marTop w:val="0"/>
      <w:marBottom w:val="0"/>
      <w:divBdr>
        <w:top w:val="none" w:sz="0" w:space="0" w:color="auto"/>
        <w:left w:val="none" w:sz="0" w:space="0" w:color="auto"/>
        <w:bottom w:val="none" w:sz="0" w:space="0" w:color="auto"/>
        <w:right w:val="none" w:sz="0" w:space="0" w:color="auto"/>
      </w:divBdr>
    </w:div>
    <w:div w:id="90861092">
      <w:bodyDiv w:val="1"/>
      <w:marLeft w:val="0"/>
      <w:marRight w:val="0"/>
      <w:marTop w:val="0"/>
      <w:marBottom w:val="0"/>
      <w:divBdr>
        <w:top w:val="none" w:sz="0" w:space="0" w:color="auto"/>
        <w:left w:val="none" w:sz="0" w:space="0" w:color="auto"/>
        <w:bottom w:val="none" w:sz="0" w:space="0" w:color="auto"/>
        <w:right w:val="none" w:sz="0" w:space="0" w:color="auto"/>
      </w:divBdr>
    </w:div>
    <w:div w:id="144662928">
      <w:bodyDiv w:val="1"/>
      <w:marLeft w:val="0"/>
      <w:marRight w:val="0"/>
      <w:marTop w:val="0"/>
      <w:marBottom w:val="0"/>
      <w:divBdr>
        <w:top w:val="none" w:sz="0" w:space="0" w:color="auto"/>
        <w:left w:val="none" w:sz="0" w:space="0" w:color="auto"/>
        <w:bottom w:val="none" w:sz="0" w:space="0" w:color="auto"/>
        <w:right w:val="none" w:sz="0" w:space="0" w:color="auto"/>
      </w:divBdr>
    </w:div>
    <w:div w:id="175971499">
      <w:bodyDiv w:val="1"/>
      <w:marLeft w:val="0"/>
      <w:marRight w:val="0"/>
      <w:marTop w:val="0"/>
      <w:marBottom w:val="0"/>
      <w:divBdr>
        <w:top w:val="none" w:sz="0" w:space="0" w:color="auto"/>
        <w:left w:val="none" w:sz="0" w:space="0" w:color="auto"/>
        <w:bottom w:val="none" w:sz="0" w:space="0" w:color="auto"/>
        <w:right w:val="none" w:sz="0" w:space="0" w:color="auto"/>
      </w:divBdr>
    </w:div>
    <w:div w:id="254824426">
      <w:bodyDiv w:val="1"/>
      <w:marLeft w:val="0"/>
      <w:marRight w:val="0"/>
      <w:marTop w:val="0"/>
      <w:marBottom w:val="0"/>
      <w:divBdr>
        <w:top w:val="none" w:sz="0" w:space="0" w:color="auto"/>
        <w:left w:val="none" w:sz="0" w:space="0" w:color="auto"/>
        <w:bottom w:val="none" w:sz="0" w:space="0" w:color="auto"/>
        <w:right w:val="none" w:sz="0" w:space="0" w:color="auto"/>
      </w:divBdr>
    </w:div>
    <w:div w:id="328487337">
      <w:bodyDiv w:val="1"/>
      <w:marLeft w:val="0"/>
      <w:marRight w:val="0"/>
      <w:marTop w:val="0"/>
      <w:marBottom w:val="0"/>
      <w:divBdr>
        <w:top w:val="none" w:sz="0" w:space="0" w:color="auto"/>
        <w:left w:val="none" w:sz="0" w:space="0" w:color="auto"/>
        <w:bottom w:val="none" w:sz="0" w:space="0" w:color="auto"/>
        <w:right w:val="none" w:sz="0" w:space="0" w:color="auto"/>
      </w:divBdr>
    </w:div>
    <w:div w:id="350835882">
      <w:bodyDiv w:val="1"/>
      <w:marLeft w:val="0"/>
      <w:marRight w:val="0"/>
      <w:marTop w:val="0"/>
      <w:marBottom w:val="0"/>
      <w:divBdr>
        <w:top w:val="none" w:sz="0" w:space="0" w:color="auto"/>
        <w:left w:val="none" w:sz="0" w:space="0" w:color="auto"/>
        <w:bottom w:val="none" w:sz="0" w:space="0" w:color="auto"/>
        <w:right w:val="none" w:sz="0" w:space="0" w:color="auto"/>
      </w:divBdr>
    </w:div>
    <w:div w:id="403383705">
      <w:bodyDiv w:val="1"/>
      <w:marLeft w:val="0"/>
      <w:marRight w:val="0"/>
      <w:marTop w:val="0"/>
      <w:marBottom w:val="0"/>
      <w:divBdr>
        <w:top w:val="none" w:sz="0" w:space="0" w:color="auto"/>
        <w:left w:val="none" w:sz="0" w:space="0" w:color="auto"/>
        <w:bottom w:val="none" w:sz="0" w:space="0" w:color="auto"/>
        <w:right w:val="none" w:sz="0" w:space="0" w:color="auto"/>
      </w:divBdr>
    </w:div>
    <w:div w:id="655765005">
      <w:bodyDiv w:val="1"/>
      <w:marLeft w:val="0"/>
      <w:marRight w:val="0"/>
      <w:marTop w:val="0"/>
      <w:marBottom w:val="0"/>
      <w:divBdr>
        <w:top w:val="none" w:sz="0" w:space="0" w:color="auto"/>
        <w:left w:val="none" w:sz="0" w:space="0" w:color="auto"/>
        <w:bottom w:val="none" w:sz="0" w:space="0" w:color="auto"/>
        <w:right w:val="none" w:sz="0" w:space="0" w:color="auto"/>
      </w:divBdr>
    </w:div>
    <w:div w:id="661350638">
      <w:bodyDiv w:val="1"/>
      <w:marLeft w:val="0"/>
      <w:marRight w:val="0"/>
      <w:marTop w:val="0"/>
      <w:marBottom w:val="0"/>
      <w:divBdr>
        <w:top w:val="none" w:sz="0" w:space="0" w:color="auto"/>
        <w:left w:val="none" w:sz="0" w:space="0" w:color="auto"/>
        <w:bottom w:val="none" w:sz="0" w:space="0" w:color="auto"/>
        <w:right w:val="none" w:sz="0" w:space="0" w:color="auto"/>
      </w:divBdr>
    </w:div>
    <w:div w:id="1003432662">
      <w:bodyDiv w:val="1"/>
      <w:marLeft w:val="0"/>
      <w:marRight w:val="0"/>
      <w:marTop w:val="0"/>
      <w:marBottom w:val="0"/>
      <w:divBdr>
        <w:top w:val="none" w:sz="0" w:space="0" w:color="auto"/>
        <w:left w:val="none" w:sz="0" w:space="0" w:color="auto"/>
        <w:bottom w:val="none" w:sz="0" w:space="0" w:color="auto"/>
        <w:right w:val="none" w:sz="0" w:space="0" w:color="auto"/>
      </w:divBdr>
    </w:div>
    <w:div w:id="1011566475">
      <w:bodyDiv w:val="1"/>
      <w:marLeft w:val="0"/>
      <w:marRight w:val="0"/>
      <w:marTop w:val="0"/>
      <w:marBottom w:val="0"/>
      <w:divBdr>
        <w:top w:val="none" w:sz="0" w:space="0" w:color="auto"/>
        <w:left w:val="none" w:sz="0" w:space="0" w:color="auto"/>
        <w:bottom w:val="none" w:sz="0" w:space="0" w:color="auto"/>
        <w:right w:val="none" w:sz="0" w:space="0" w:color="auto"/>
      </w:divBdr>
    </w:div>
    <w:div w:id="1181122444">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564024577">
      <w:bodyDiv w:val="1"/>
      <w:marLeft w:val="0"/>
      <w:marRight w:val="0"/>
      <w:marTop w:val="0"/>
      <w:marBottom w:val="0"/>
      <w:divBdr>
        <w:top w:val="none" w:sz="0" w:space="0" w:color="auto"/>
        <w:left w:val="none" w:sz="0" w:space="0" w:color="auto"/>
        <w:bottom w:val="none" w:sz="0" w:space="0" w:color="auto"/>
        <w:right w:val="none" w:sz="0" w:space="0" w:color="auto"/>
      </w:divBdr>
    </w:div>
    <w:div w:id="1637637977">
      <w:bodyDiv w:val="1"/>
      <w:marLeft w:val="0"/>
      <w:marRight w:val="0"/>
      <w:marTop w:val="0"/>
      <w:marBottom w:val="0"/>
      <w:divBdr>
        <w:top w:val="none" w:sz="0" w:space="0" w:color="auto"/>
        <w:left w:val="none" w:sz="0" w:space="0" w:color="auto"/>
        <w:bottom w:val="none" w:sz="0" w:space="0" w:color="auto"/>
        <w:right w:val="none" w:sz="0" w:space="0" w:color="auto"/>
      </w:divBdr>
    </w:div>
    <w:div w:id="1670525242">
      <w:bodyDiv w:val="1"/>
      <w:marLeft w:val="0"/>
      <w:marRight w:val="0"/>
      <w:marTop w:val="0"/>
      <w:marBottom w:val="0"/>
      <w:divBdr>
        <w:top w:val="none" w:sz="0" w:space="0" w:color="auto"/>
        <w:left w:val="none" w:sz="0" w:space="0" w:color="auto"/>
        <w:bottom w:val="none" w:sz="0" w:space="0" w:color="auto"/>
        <w:right w:val="none" w:sz="0" w:space="0" w:color="auto"/>
      </w:divBdr>
    </w:div>
    <w:div w:id="1713387462">
      <w:bodyDiv w:val="1"/>
      <w:marLeft w:val="0"/>
      <w:marRight w:val="0"/>
      <w:marTop w:val="0"/>
      <w:marBottom w:val="0"/>
      <w:divBdr>
        <w:top w:val="none" w:sz="0" w:space="0" w:color="auto"/>
        <w:left w:val="none" w:sz="0" w:space="0" w:color="auto"/>
        <w:bottom w:val="none" w:sz="0" w:space="0" w:color="auto"/>
        <w:right w:val="none" w:sz="0" w:space="0" w:color="auto"/>
      </w:divBdr>
    </w:div>
    <w:div w:id="1744599935">
      <w:bodyDiv w:val="1"/>
      <w:marLeft w:val="0"/>
      <w:marRight w:val="0"/>
      <w:marTop w:val="0"/>
      <w:marBottom w:val="0"/>
      <w:divBdr>
        <w:top w:val="none" w:sz="0" w:space="0" w:color="auto"/>
        <w:left w:val="none" w:sz="0" w:space="0" w:color="auto"/>
        <w:bottom w:val="none" w:sz="0" w:space="0" w:color="auto"/>
        <w:right w:val="none" w:sz="0" w:space="0" w:color="auto"/>
      </w:divBdr>
    </w:div>
    <w:div w:id="181425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apogeeinstruments.com/tech-support-recalibration-repairs/" TargetMode="External"/><Relationship Id="rId21" Type="http://schemas.openxmlformats.org/officeDocument/2006/relationships/image" Target="media/image14.jpeg"/><Relationship Id="rId34" Type="http://schemas.openxmlformats.org/officeDocument/2006/relationships/image" Target="media/image24.gi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calibration@apogeeinstruments.com" TargetMode="External"/><Relationship Id="rId37" Type="http://schemas.openxmlformats.org/officeDocument/2006/relationships/hyperlink" Target="http://www.apogeeinstruments.com/knowledge-base/" TargetMode="External"/><Relationship Id="rId40" Type="http://schemas.openxmlformats.org/officeDocument/2006/relationships/hyperlink" Target="mailto:techsupport@apogeeinstrumen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www.clearskycalculator.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apogeeinstruments.com/underwater-par-measurements/" TargetMode="External"/><Relationship Id="rId35" Type="http://schemas.openxmlformats.org/officeDocument/2006/relationships/hyperlink" Target="http://www.apogeeinstruments.com/content/Full-Spectrum-Quantum-Sensor-Unamplified.CR1"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gif"/><Relationship Id="rId38" Type="http://schemas.openxmlformats.org/officeDocument/2006/relationships/hyperlink" Target="http://www.apogeeinstruments.com/content/PPFD-to-Illuminance-Calculator.xls" TargetMode="External"/><Relationship Id="rId20" Type="http://schemas.openxmlformats.org/officeDocument/2006/relationships/image" Target="media/image13.pn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9A083-835D-47BA-88D2-A066625E0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21</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53</cp:revision>
  <cp:lastPrinted>2022-03-29T16:46:00Z</cp:lastPrinted>
  <dcterms:created xsi:type="dcterms:W3CDTF">2016-03-11T17:06:00Z</dcterms:created>
  <dcterms:modified xsi:type="dcterms:W3CDTF">2022-03-29T16:46:00Z</dcterms:modified>
</cp:coreProperties>
</file>