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1806"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535610D4" wp14:editId="27D070A8">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547C7818"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02724"/>
      <w:r w:rsidRPr="00233812">
        <w:rPr>
          <w:rFonts w:asciiTheme="minorHAnsi" w:hAnsiTheme="minorHAnsi" w:cstheme="minorHAnsi"/>
          <w:sz w:val="48"/>
          <w:szCs w:val="48"/>
        </w:rPr>
        <w:t>Owner’s Manual</w:t>
      </w:r>
      <w:bookmarkEnd w:id="0"/>
      <w:bookmarkEnd w:id="1"/>
      <w:bookmarkEnd w:id="2"/>
      <w:bookmarkEnd w:id="3"/>
    </w:p>
    <w:p w14:paraId="4618095C" w14:textId="77777777" w:rsidR="0076589B" w:rsidRPr="00233812" w:rsidRDefault="001B0F0E" w:rsidP="0076589B">
      <w:pPr>
        <w:pStyle w:val="Heading7"/>
        <w:jc w:val="center"/>
        <w:rPr>
          <w:rFonts w:ascii="Calibri" w:hAnsi="Calibri" w:cs="Calibri"/>
          <w:sz w:val="72"/>
          <w:szCs w:val="72"/>
        </w:rPr>
      </w:pPr>
      <w:r w:rsidRPr="00233812">
        <w:rPr>
          <w:rFonts w:ascii="Calibri" w:hAnsi="Calibri" w:cs="Calibri"/>
          <w:sz w:val="72"/>
          <w:szCs w:val="72"/>
        </w:rPr>
        <w:t>Quantum Sensor</w:t>
      </w:r>
    </w:p>
    <w:p w14:paraId="232BE3B1" w14:textId="27816153" w:rsidR="008342F5" w:rsidRDefault="008342F5" w:rsidP="008342F5">
      <w:pPr>
        <w:jc w:val="center"/>
        <w:rPr>
          <w:rFonts w:ascii="Calibri" w:hAnsi="Calibri" w:cs="Calibri"/>
          <w:sz w:val="24"/>
          <w:szCs w:val="36"/>
        </w:rPr>
      </w:pPr>
      <w:r w:rsidRPr="00233812">
        <w:rPr>
          <w:rFonts w:ascii="Calibri" w:hAnsi="Calibri" w:cs="Calibri"/>
          <w:sz w:val="36"/>
          <w:szCs w:val="36"/>
        </w:rPr>
        <w:t xml:space="preserve">Models </w:t>
      </w:r>
      <w:r w:rsidR="0048190C" w:rsidRPr="00233812">
        <w:rPr>
          <w:rFonts w:ascii="Calibri" w:hAnsi="Calibri" w:cs="Calibri"/>
          <w:sz w:val="36"/>
          <w:szCs w:val="36"/>
        </w:rPr>
        <w:t>S</w:t>
      </w:r>
      <w:r w:rsidR="001B0F0E" w:rsidRPr="00233812">
        <w:rPr>
          <w:rFonts w:ascii="Calibri" w:hAnsi="Calibri" w:cs="Calibri"/>
          <w:sz w:val="36"/>
          <w:szCs w:val="36"/>
        </w:rPr>
        <w:t>Q</w:t>
      </w:r>
      <w:r w:rsidR="0048190C" w:rsidRPr="00233812">
        <w:rPr>
          <w:rFonts w:ascii="Calibri" w:hAnsi="Calibri" w:cs="Calibri"/>
          <w:sz w:val="36"/>
          <w:szCs w:val="36"/>
        </w:rPr>
        <w:t>-</w:t>
      </w:r>
      <w:r w:rsidR="00BF5528">
        <w:rPr>
          <w:rFonts w:ascii="Calibri" w:hAnsi="Calibri" w:cs="Calibri"/>
          <w:sz w:val="36"/>
          <w:szCs w:val="36"/>
        </w:rPr>
        <w:t>100X</w:t>
      </w:r>
      <w:r w:rsidR="001B0F0E" w:rsidRPr="00233812">
        <w:rPr>
          <w:rFonts w:ascii="Calibri" w:hAnsi="Calibri" w:cs="Calibri"/>
          <w:sz w:val="36"/>
          <w:szCs w:val="36"/>
        </w:rPr>
        <w:t xml:space="preserve"> Series</w:t>
      </w:r>
      <w:r w:rsidR="006238BA" w:rsidRPr="00233812">
        <w:rPr>
          <w:rFonts w:ascii="Calibri" w:hAnsi="Calibri" w:cs="Calibri"/>
          <w:sz w:val="36"/>
          <w:szCs w:val="36"/>
        </w:rPr>
        <w:t xml:space="preserve"> </w:t>
      </w:r>
      <w:r w:rsidR="006238BA" w:rsidRPr="00233812">
        <w:rPr>
          <w:rFonts w:ascii="Calibri" w:hAnsi="Calibri" w:cs="Calibri"/>
          <w:sz w:val="36"/>
          <w:szCs w:val="36"/>
        </w:rPr>
        <w:br/>
      </w:r>
      <w:bookmarkStart w:id="4" w:name="_Hlk71009188"/>
      <w:r w:rsidR="003325AC">
        <w:rPr>
          <w:rFonts w:ascii="Calibri" w:hAnsi="Calibri" w:cs="Calibri"/>
          <w:sz w:val="24"/>
          <w:szCs w:val="36"/>
        </w:rPr>
        <w:t xml:space="preserve">Rev: </w:t>
      </w:r>
      <w:r w:rsidR="000D2846">
        <w:rPr>
          <w:rFonts w:ascii="Calibri" w:hAnsi="Calibri" w:cs="Calibri"/>
          <w:sz w:val="24"/>
          <w:szCs w:val="36"/>
        </w:rPr>
        <w:t>30</w:t>
      </w:r>
      <w:r w:rsidR="003325AC">
        <w:rPr>
          <w:rFonts w:ascii="Calibri" w:hAnsi="Calibri" w:cs="Calibri"/>
          <w:sz w:val="24"/>
          <w:szCs w:val="36"/>
        </w:rPr>
        <w:t>-</w:t>
      </w:r>
      <w:r w:rsidR="000D2846">
        <w:rPr>
          <w:rFonts w:ascii="Calibri" w:hAnsi="Calibri" w:cs="Calibri"/>
          <w:sz w:val="24"/>
          <w:szCs w:val="36"/>
        </w:rPr>
        <w:t>Mar</w:t>
      </w:r>
      <w:r w:rsidR="003325AC">
        <w:rPr>
          <w:rFonts w:ascii="Calibri" w:hAnsi="Calibri" w:cs="Calibri"/>
          <w:sz w:val="24"/>
          <w:szCs w:val="36"/>
        </w:rPr>
        <w:t>-202</w:t>
      </w:r>
      <w:bookmarkEnd w:id="4"/>
      <w:r w:rsidR="000D2846">
        <w:rPr>
          <w:rFonts w:ascii="Calibri" w:hAnsi="Calibri" w:cs="Calibri"/>
          <w:sz w:val="24"/>
          <w:szCs w:val="36"/>
        </w:rPr>
        <w:t>2</w:t>
      </w:r>
    </w:p>
    <w:p w14:paraId="2FFD2526" w14:textId="21975CE2" w:rsidR="00DE3E61" w:rsidRPr="00DE3E61" w:rsidRDefault="00BF5528" w:rsidP="00DE3E61">
      <w:pPr>
        <w:jc w:val="center"/>
        <w:rPr>
          <w:rFonts w:ascii="Avenir LT Std 35 Light" w:hAnsi="Avenir LT Std 35 Light"/>
          <w:sz w:val="36"/>
          <w:szCs w:val="36"/>
        </w:rPr>
      </w:pPr>
      <w:r w:rsidRPr="00236DCE">
        <w:rPr>
          <w:rFonts w:ascii="Calibri" w:hAnsi="Calibri" w:cs="Calibri"/>
          <w:noProof/>
          <w:sz w:val="36"/>
          <w:szCs w:val="36"/>
        </w:rPr>
        <w:drawing>
          <wp:inline distT="0" distB="0" distL="0" distR="0" wp14:anchorId="46D31627" wp14:editId="2B05BE05">
            <wp:extent cx="4191000" cy="3136976"/>
            <wp:effectExtent l="0" t="0" r="0" b="6350"/>
            <wp:docPr id="32" name="Picture 32" descr="F:\WORK FROM HOME\Photos_Graphics_Images\Photos\Pyranometers\100\DSC_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 FROM HOME\Photos_Graphics_Images\Photos\Pyranometers\100\DSC_33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919" t="19445" r="23550" b="20529"/>
                    <a:stretch/>
                  </pic:blipFill>
                  <pic:spPr bwMode="auto">
                    <a:xfrm>
                      <a:off x="0" y="0"/>
                      <a:ext cx="4193839" cy="3139101"/>
                    </a:xfrm>
                    <a:prstGeom prst="rect">
                      <a:avLst/>
                    </a:prstGeom>
                    <a:noFill/>
                    <a:ln>
                      <a:noFill/>
                    </a:ln>
                    <a:extLst>
                      <a:ext uri="{53640926-AAD7-44D8-BBD7-CCE9431645EC}">
                        <a14:shadowObscured xmlns:a14="http://schemas.microsoft.com/office/drawing/2010/main"/>
                      </a:ext>
                    </a:extLst>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14:paraId="1D87008B" w14:textId="77777777"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14:paraId="5F2C90E3" w14:textId="07905895" w:rsidR="00DB4A50" w:rsidRPr="00DB4A50" w:rsidRDefault="009812DA">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508802724" w:history="1">
            <w:r w:rsidR="00DB4A50" w:rsidRPr="00DB4A50">
              <w:rPr>
                <w:rStyle w:val="Hyperlink"/>
                <w:rFonts w:asciiTheme="minorHAnsi" w:hAnsiTheme="minorHAnsi" w:cstheme="minorHAnsi"/>
                <w:noProof/>
              </w:rPr>
              <w:t>Owner’s Manual</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_Toc508802724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sidR="00B329B1">
              <w:rPr>
                <w:rFonts w:asciiTheme="minorHAnsi" w:hAnsiTheme="minorHAnsi" w:cstheme="minorHAnsi"/>
                <w:noProof/>
                <w:webHidden/>
              </w:rPr>
              <w:t>1</w:t>
            </w:r>
            <w:r w:rsidR="00DB4A50" w:rsidRPr="00DB4A50">
              <w:rPr>
                <w:rFonts w:asciiTheme="minorHAnsi" w:hAnsiTheme="minorHAnsi" w:cstheme="minorHAnsi"/>
                <w:noProof/>
                <w:webHidden/>
              </w:rPr>
              <w:fldChar w:fldCharType="end"/>
            </w:r>
          </w:hyperlink>
        </w:p>
        <w:p w14:paraId="4BBF3DBD" w14:textId="481FBCC8" w:rsidR="00DB4A50" w:rsidRPr="00DB4A50" w:rsidRDefault="00B329B1">
          <w:pPr>
            <w:pStyle w:val="TOC3"/>
            <w:tabs>
              <w:tab w:val="right" w:leader="dot" w:pos="9350"/>
            </w:tabs>
            <w:rPr>
              <w:rFonts w:asciiTheme="minorHAnsi" w:hAnsiTheme="minorHAnsi" w:cstheme="minorHAnsi"/>
              <w:noProof/>
              <w:sz w:val="22"/>
              <w:szCs w:val="22"/>
            </w:rPr>
          </w:pPr>
          <w:hyperlink w:anchor="_Toc508802725" w:history="1">
            <w:r w:rsidR="00DB4A50" w:rsidRPr="00DB4A50">
              <w:rPr>
                <w:rStyle w:val="Hyperlink"/>
                <w:rFonts w:asciiTheme="minorHAnsi" w:hAnsiTheme="minorHAnsi" w:cstheme="minorHAnsi"/>
                <w:noProof/>
              </w:rPr>
              <w:t>Certificate of Compliance</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_Toc508802725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3</w:t>
            </w:r>
            <w:r w:rsidR="00DB4A50" w:rsidRPr="00DB4A50">
              <w:rPr>
                <w:rFonts w:asciiTheme="minorHAnsi" w:hAnsiTheme="minorHAnsi" w:cstheme="minorHAnsi"/>
                <w:noProof/>
                <w:webHidden/>
              </w:rPr>
              <w:fldChar w:fldCharType="end"/>
            </w:r>
          </w:hyperlink>
        </w:p>
        <w:p w14:paraId="02B05D5F" w14:textId="2706C605" w:rsidR="00DB4A50" w:rsidRPr="00DB4A50" w:rsidRDefault="00B329B1">
          <w:pPr>
            <w:pStyle w:val="TOC3"/>
            <w:tabs>
              <w:tab w:val="right" w:leader="dot" w:pos="9350"/>
            </w:tabs>
            <w:rPr>
              <w:rFonts w:asciiTheme="minorHAnsi" w:hAnsiTheme="minorHAnsi" w:cstheme="minorHAnsi"/>
              <w:noProof/>
              <w:sz w:val="22"/>
              <w:szCs w:val="22"/>
            </w:rPr>
          </w:pPr>
          <w:hyperlink w:anchor="_Toc508802726" w:history="1">
            <w:r w:rsidR="00DB4A50" w:rsidRPr="00DB4A50">
              <w:rPr>
                <w:rStyle w:val="Hyperlink"/>
                <w:rFonts w:asciiTheme="minorHAnsi" w:hAnsiTheme="minorHAnsi" w:cstheme="minorHAnsi"/>
                <w:noProof/>
              </w:rPr>
              <w:t>Introduction</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_Toc508802726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4</w:t>
            </w:r>
            <w:r w:rsidR="00DB4A50" w:rsidRPr="00DB4A50">
              <w:rPr>
                <w:rFonts w:asciiTheme="minorHAnsi" w:hAnsiTheme="minorHAnsi" w:cstheme="minorHAnsi"/>
                <w:noProof/>
                <w:webHidden/>
              </w:rPr>
              <w:fldChar w:fldCharType="end"/>
            </w:r>
          </w:hyperlink>
        </w:p>
        <w:p w14:paraId="42FAB398" w14:textId="4D610259" w:rsidR="00DB4A50" w:rsidRPr="00DB4A50" w:rsidRDefault="00B329B1">
          <w:pPr>
            <w:pStyle w:val="TOC3"/>
            <w:tabs>
              <w:tab w:val="right" w:leader="dot" w:pos="9350"/>
            </w:tabs>
            <w:rPr>
              <w:rFonts w:asciiTheme="minorHAnsi" w:hAnsiTheme="minorHAnsi" w:cstheme="minorHAnsi"/>
              <w:noProof/>
              <w:sz w:val="22"/>
              <w:szCs w:val="22"/>
            </w:rPr>
          </w:pPr>
          <w:hyperlink w:anchor="_Toc508802727" w:history="1">
            <w:r w:rsidR="00DB4A50" w:rsidRPr="00DB4A50">
              <w:rPr>
                <w:rStyle w:val="Hyperlink"/>
                <w:rFonts w:asciiTheme="minorHAnsi" w:hAnsiTheme="minorHAnsi" w:cstheme="minorHAnsi"/>
                <w:noProof/>
              </w:rPr>
              <w:t>Sensor Models</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_Toc508802727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5</w:t>
            </w:r>
            <w:r w:rsidR="00DB4A50" w:rsidRPr="00DB4A50">
              <w:rPr>
                <w:rFonts w:asciiTheme="minorHAnsi" w:hAnsiTheme="minorHAnsi" w:cstheme="minorHAnsi"/>
                <w:noProof/>
                <w:webHidden/>
              </w:rPr>
              <w:fldChar w:fldCharType="end"/>
            </w:r>
          </w:hyperlink>
        </w:p>
        <w:p w14:paraId="26C89CE6" w14:textId="3494E912" w:rsidR="00DB4A50" w:rsidRPr="00DB4A50" w:rsidRDefault="00B329B1">
          <w:pPr>
            <w:pStyle w:val="TOC3"/>
            <w:tabs>
              <w:tab w:val="right" w:leader="dot" w:pos="9350"/>
            </w:tabs>
            <w:rPr>
              <w:rFonts w:asciiTheme="minorHAnsi" w:hAnsiTheme="minorHAnsi" w:cstheme="minorHAnsi"/>
              <w:noProof/>
              <w:sz w:val="22"/>
              <w:szCs w:val="22"/>
            </w:rPr>
          </w:pPr>
          <w:hyperlink w:anchor="_Toc508802728" w:history="1">
            <w:r w:rsidR="00DB4A50" w:rsidRPr="00DB4A50">
              <w:rPr>
                <w:rStyle w:val="Hyperlink"/>
                <w:rFonts w:asciiTheme="minorHAnsi" w:hAnsiTheme="minorHAnsi" w:cstheme="minorHAnsi"/>
                <w:noProof/>
              </w:rPr>
              <w:t>Specifications</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_Toc508802728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6</w:t>
            </w:r>
            <w:r w:rsidR="00DB4A50" w:rsidRPr="00DB4A50">
              <w:rPr>
                <w:rFonts w:asciiTheme="minorHAnsi" w:hAnsiTheme="minorHAnsi" w:cstheme="minorHAnsi"/>
                <w:noProof/>
                <w:webHidden/>
              </w:rPr>
              <w:fldChar w:fldCharType="end"/>
            </w:r>
          </w:hyperlink>
        </w:p>
        <w:p w14:paraId="7937E364" w14:textId="4D8D7284" w:rsidR="00DB4A50" w:rsidRPr="00DB4A50" w:rsidRDefault="00B329B1">
          <w:pPr>
            <w:pStyle w:val="TOC3"/>
            <w:tabs>
              <w:tab w:val="right" w:leader="dot" w:pos="9350"/>
            </w:tabs>
            <w:rPr>
              <w:rFonts w:asciiTheme="minorHAnsi" w:hAnsiTheme="minorHAnsi" w:cstheme="minorHAnsi"/>
              <w:noProof/>
              <w:sz w:val="22"/>
              <w:szCs w:val="22"/>
            </w:rPr>
          </w:pPr>
          <w:hyperlink w:anchor="_Toc508802729" w:history="1">
            <w:r w:rsidR="00DB4A50" w:rsidRPr="00DB4A50">
              <w:rPr>
                <w:rStyle w:val="Hyperlink"/>
                <w:rFonts w:asciiTheme="minorHAnsi" w:hAnsiTheme="minorHAnsi" w:cstheme="minorHAnsi"/>
                <w:noProof/>
              </w:rPr>
              <w:t>Deployment and Installation</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_Toc508802729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9</w:t>
            </w:r>
            <w:r w:rsidR="00DB4A50" w:rsidRPr="00DB4A50">
              <w:rPr>
                <w:rFonts w:asciiTheme="minorHAnsi" w:hAnsiTheme="minorHAnsi" w:cstheme="minorHAnsi"/>
                <w:noProof/>
                <w:webHidden/>
              </w:rPr>
              <w:fldChar w:fldCharType="end"/>
            </w:r>
          </w:hyperlink>
        </w:p>
        <w:p w14:paraId="701B6A3D" w14:textId="2BF949DF" w:rsidR="00DB4A50" w:rsidRPr="00DB4A50" w:rsidRDefault="00B329B1">
          <w:pPr>
            <w:pStyle w:val="TOC3"/>
            <w:tabs>
              <w:tab w:val="right" w:leader="dot" w:pos="9350"/>
            </w:tabs>
            <w:rPr>
              <w:rFonts w:asciiTheme="minorHAnsi" w:hAnsiTheme="minorHAnsi" w:cstheme="minorHAnsi"/>
              <w:noProof/>
              <w:sz w:val="22"/>
              <w:szCs w:val="22"/>
            </w:rPr>
          </w:pPr>
          <w:hyperlink w:anchor="_Toc508802730" w:history="1">
            <w:r w:rsidR="00DB4A50" w:rsidRPr="00DB4A50">
              <w:rPr>
                <w:rStyle w:val="Hyperlink"/>
                <w:rFonts w:asciiTheme="minorHAnsi" w:hAnsiTheme="minorHAnsi" w:cstheme="minorHAnsi"/>
                <w:noProof/>
              </w:rPr>
              <w:t>Cable Connectors</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_Toc508802730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10</w:t>
            </w:r>
            <w:r w:rsidR="00DB4A50" w:rsidRPr="00DB4A50">
              <w:rPr>
                <w:rFonts w:asciiTheme="minorHAnsi" w:hAnsiTheme="minorHAnsi" w:cstheme="minorHAnsi"/>
                <w:noProof/>
                <w:webHidden/>
              </w:rPr>
              <w:fldChar w:fldCharType="end"/>
            </w:r>
          </w:hyperlink>
        </w:p>
        <w:p w14:paraId="66C78A30" w14:textId="5CDF797A" w:rsidR="00DB4A50" w:rsidRPr="00DB4A50" w:rsidRDefault="00B329B1">
          <w:pPr>
            <w:pStyle w:val="TOC3"/>
            <w:tabs>
              <w:tab w:val="right" w:leader="dot" w:pos="9350"/>
            </w:tabs>
            <w:rPr>
              <w:rFonts w:asciiTheme="minorHAnsi" w:hAnsiTheme="minorHAnsi" w:cstheme="minorHAnsi"/>
              <w:noProof/>
              <w:sz w:val="22"/>
              <w:szCs w:val="22"/>
            </w:rPr>
          </w:pPr>
          <w:hyperlink w:anchor="_Toc508802731" w:history="1">
            <w:r w:rsidR="00DB4A50" w:rsidRPr="00DB4A50">
              <w:rPr>
                <w:rStyle w:val="Hyperlink"/>
                <w:rFonts w:asciiTheme="minorHAnsi" w:hAnsiTheme="minorHAnsi" w:cstheme="minorHAnsi"/>
                <w:noProof/>
              </w:rPr>
              <w:t>Operation and Measurement</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_Toc508802731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11</w:t>
            </w:r>
            <w:r w:rsidR="00DB4A50" w:rsidRPr="00DB4A50">
              <w:rPr>
                <w:rFonts w:asciiTheme="minorHAnsi" w:hAnsiTheme="minorHAnsi" w:cstheme="minorHAnsi"/>
                <w:noProof/>
                <w:webHidden/>
              </w:rPr>
              <w:fldChar w:fldCharType="end"/>
            </w:r>
          </w:hyperlink>
        </w:p>
        <w:p w14:paraId="100D4029" w14:textId="4441C5AB" w:rsidR="00DB4A50" w:rsidRPr="00DB4A50" w:rsidRDefault="00B329B1">
          <w:pPr>
            <w:pStyle w:val="TOC3"/>
            <w:tabs>
              <w:tab w:val="right" w:leader="dot" w:pos="9350"/>
            </w:tabs>
            <w:rPr>
              <w:rFonts w:asciiTheme="minorHAnsi" w:hAnsiTheme="minorHAnsi" w:cstheme="minorHAnsi"/>
              <w:noProof/>
              <w:sz w:val="22"/>
              <w:szCs w:val="22"/>
            </w:rPr>
          </w:pPr>
          <w:hyperlink w:anchor="_Toc508802732" w:history="1">
            <w:r w:rsidR="00DB4A50" w:rsidRPr="00DB4A50">
              <w:rPr>
                <w:rStyle w:val="Hyperlink"/>
                <w:rFonts w:asciiTheme="minorHAnsi" w:hAnsiTheme="minorHAnsi" w:cstheme="minorHAnsi"/>
                <w:noProof/>
              </w:rPr>
              <w:t>Maintenance and Recalibration</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_Toc508802732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15</w:t>
            </w:r>
            <w:r w:rsidR="00DB4A50" w:rsidRPr="00DB4A50">
              <w:rPr>
                <w:rFonts w:asciiTheme="minorHAnsi" w:hAnsiTheme="minorHAnsi" w:cstheme="minorHAnsi"/>
                <w:noProof/>
                <w:webHidden/>
              </w:rPr>
              <w:fldChar w:fldCharType="end"/>
            </w:r>
          </w:hyperlink>
        </w:p>
        <w:p w14:paraId="67632DDF" w14:textId="4FD18A0E" w:rsidR="00DB4A50" w:rsidRPr="00DB4A50" w:rsidRDefault="00B329B1">
          <w:pPr>
            <w:pStyle w:val="TOC3"/>
            <w:tabs>
              <w:tab w:val="right" w:leader="dot" w:pos="9350"/>
            </w:tabs>
            <w:rPr>
              <w:rFonts w:asciiTheme="minorHAnsi" w:hAnsiTheme="minorHAnsi" w:cstheme="minorHAnsi"/>
              <w:noProof/>
              <w:sz w:val="22"/>
              <w:szCs w:val="22"/>
            </w:rPr>
          </w:pPr>
          <w:hyperlink w:anchor="_Toc508802733" w:history="1">
            <w:r w:rsidR="00DB4A50" w:rsidRPr="00DB4A50">
              <w:rPr>
                <w:rStyle w:val="Hyperlink"/>
                <w:rFonts w:asciiTheme="minorHAnsi" w:hAnsiTheme="minorHAnsi" w:cstheme="minorHAnsi"/>
                <w:noProof/>
              </w:rPr>
              <w:t>Troubleshooting and Customer Support</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_Toc508802733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17</w:t>
            </w:r>
            <w:r w:rsidR="00DB4A50" w:rsidRPr="00DB4A50">
              <w:rPr>
                <w:rFonts w:asciiTheme="minorHAnsi" w:hAnsiTheme="minorHAnsi" w:cstheme="minorHAnsi"/>
                <w:noProof/>
                <w:webHidden/>
              </w:rPr>
              <w:fldChar w:fldCharType="end"/>
            </w:r>
          </w:hyperlink>
        </w:p>
        <w:p w14:paraId="62E3C111" w14:textId="7D058D5A" w:rsidR="00DB4A50" w:rsidRPr="00DB4A50" w:rsidRDefault="00B329B1">
          <w:pPr>
            <w:pStyle w:val="TOC3"/>
            <w:tabs>
              <w:tab w:val="right" w:leader="dot" w:pos="9350"/>
            </w:tabs>
            <w:rPr>
              <w:rFonts w:asciiTheme="minorHAnsi" w:hAnsiTheme="minorHAnsi" w:cstheme="minorHAnsi"/>
              <w:noProof/>
              <w:sz w:val="22"/>
              <w:szCs w:val="22"/>
            </w:rPr>
          </w:pPr>
          <w:hyperlink w:anchor="_Toc508802734" w:history="1">
            <w:r w:rsidR="00DB4A50" w:rsidRPr="00DB4A50">
              <w:rPr>
                <w:rStyle w:val="Hyperlink"/>
                <w:rFonts w:asciiTheme="minorHAnsi" w:hAnsiTheme="minorHAnsi" w:cstheme="minorHAnsi"/>
                <w:noProof/>
              </w:rPr>
              <w:t>Return and Warranty Policy</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_Toc508802734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18</w:t>
            </w:r>
            <w:r w:rsidR="00DB4A50" w:rsidRPr="00DB4A50">
              <w:rPr>
                <w:rFonts w:asciiTheme="minorHAnsi" w:hAnsiTheme="minorHAnsi" w:cstheme="minorHAnsi"/>
                <w:noProof/>
                <w:webHidden/>
              </w:rPr>
              <w:fldChar w:fldCharType="end"/>
            </w:r>
          </w:hyperlink>
        </w:p>
        <w:p w14:paraId="56728915" w14:textId="77777777" w:rsidR="009812DA" w:rsidRDefault="009812DA">
          <w:r>
            <w:rPr>
              <w:b/>
              <w:bCs/>
              <w:noProof/>
            </w:rPr>
            <w:fldChar w:fldCharType="end"/>
          </w:r>
        </w:p>
      </w:sdtContent>
    </w:sdt>
    <w:p w14:paraId="0301D7A7" w14:textId="77777777" w:rsidR="009D6D8B" w:rsidRDefault="009D6D8B" w:rsidP="009D6D8B">
      <w:pPr>
        <w:pStyle w:val="Heading7"/>
      </w:pPr>
    </w:p>
    <w:p w14:paraId="78BAE028" w14:textId="77777777" w:rsidR="009D6D8B" w:rsidRDefault="009D6D8B">
      <w:pPr>
        <w:rPr>
          <w:caps/>
          <w:color w:val="5B5B5B" w:themeColor="accent1" w:themeShade="BF"/>
          <w:spacing w:val="10"/>
          <w:sz w:val="22"/>
          <w:szCs w:val="22"/>
        </w:rPr>
      </w:pPr>
      <w:r>
        <w:br w:type="page"/>
      </w:r>
    </w:p>
    <w:p w14:paraId="34364B1B" w14:textId="77777777" w:rsidR="00802757" w:rsidRPr="004F306E" w:rsidRDefault="009812DA" w:rsidP="00802757">
      <w:pPr>
        <w:pStyle w:val="Heading3"/>
        <w:rPr>
          <w:szCs w:val="32"/>
        </w:rPr>
      </w:pPr>
      <w:bookmarkStart w:id="5" w:name="_Toc508802725"/>
      <w:r>
        <w:rPr>
          <w:szCs w:val="32"/>
        </w:rPr>
        <w:lastRenderedPageBreak/>
        <w:t>Certificate of Compliance</w:t>
      </w:r>
      <w:bookmarkEnd w:id="5"/>
    </w:p>
    <w:p w14:paraId="21EC1CDB" w14:textId="77777777" w:rsidR="009812DA" w:rsidRDefault="009812DA" w:rsidP="009812DA">
      <w:pPr>
        <w:spacing w:before="0"/>
        <w:rPr>
          <w:b/>
          <w:sz w:val="24"/>
          <w:szCs w:val="24"/>
        </w:rPr>
      </w:pPr>
    </w:p>
    <w:p w14:paraId="7A1BD36C"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188ADC95" w14:textId="77777777" w:rsidR="009812DA" w:rsidRPr="00233812" w:rsidRDefault="009812DA" w:rsidP="009812DA">
      <w:pPr>
        <w:spacing w:before="0" w:line="240" w:lineRule="auto"/>
        <w:ind w:left="720" w:hanging="720"/>
        <w:rPr>
          <w:rFonts w:asciiTheme="minorHAnsi" w:hAnsiTheme="minorHAnsi" w:cstheme="minorHAnsi"/>
          <w:sz w:val="20"/>
        </w:rPr>
      </w:pPr>
      <w:bookmarkStart w:id="6" w:name="_Hlk71009207"/>
      <w:r w:rsidRPr="00233812">
        <w:rPr>
          <w:rFonts w:asciiTheme="minorHAnsi" w:hAnsiTheme="minorHAnsi" w:cstheme="minorHAnsi"/>
          <w:color w:val="000000"/>
          <w:sz w:val="20"/>
        </w:rPr>
        <w:t>This declaration of conformity is issued under the sole responsibility of the manufacturer:</w:t>
      </w:r>
    </w:p>
    <w:p w14:paraId="223D0DD5"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1B4865B8"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4373064E" w14:textId="77777777" w:rsidR="009812DA" w:rsidRPr="00233812" w:rsidRDefault="009812DA" w:rsidP="009812DA">
      <w:pPr>
        <w:spacing w:before="0" w:after="0" w:line="240" w:lineRule="auto"/>
        <w:rPr>
          <w:rFonts w:asciiTheme="minorHAnsi" w:hAnsiTheme="minorHAnsi" w:cstheme="minorHAnsi"/>
          <w:sz w:val="20"/>
        </w:rPr>
      </w:pPr>
    </w:p>
    <w:p w14:paraId="2EC5BC99" w14:textId="03AE01F4" w:rsidR="009812DA" w:rsidRPr="00233812" w:rsidRDefault="009812DA" w:rsidP="009812DA">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Pr="00233812">
        <w:rPr>
          <w:rFonts w:asciiTheme="minorHAnsi" w:eastAsia="UnitPro-Regular" w:hAnsiTheme="minorHAnsi" w:cstheme="minorHAnsi"/>
          <w:bCs/>
          <w:sz w:val="20"/>
        </w:rPr>
        <w:t>SQ-1</w:t>
      </w:r>
      <w:r w:rsidR="00BF5528">
        <w:rPr>
          <w:rFonts w:asciiTheme="minorHAnsi" w:eastAsia="UnitPro-Regular" w:hAnsiTheme="minorHAnsi" w:cstheme="minorHAnsi"/>
          <w:bCs/>
          <w:sz w:val="20"/>
        </w:rPr>
        <w:t>00X</w:t>
      </w:r>
    </w:p>
    <w:p w14:paraId="72E10063"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Type: Quantum Sensor</w:t>
      </w:r>
    </w:p>
    <w:p w14:paraId="3CD8C8C1" w14:textId="77777777" w:rsidR="009812DA" w:rsidRPr="00233812" w:rsidRDefault="009812DA" w:rsidP="009812DA">
      <w:pPr>
        <w:spacing w:before="0" w:after="0" w:line="240" w:lineRule="auto"/>
        <w:rPr>
          <w:rFonts w:asciiTheme="minorHAnsi" w:hAnsiTheme="minorHAnsi" w:cstheme="minorHAnsi"/>
          <w:sz w:val="20"/>
        </w:rPr>
      </w:pPr>
    </w:p>
    <w:p w14:paraId="639A7871"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80B6935" w14:textId="77777777" w:rsidR="003023FA" w:rsidRDefault="003023FA" w:rsidP="003023FA">
      <w:pPr>
        <w:spacing w:before="0" w:after="0" w:line="240" w:lineRule="auto"/>
        <w:rPr>
          <w:rFonts w:asciiTheme="minorHAnsi" w:hAnsiTheme="minorHAnsi" w:cstheme="minorHAnsi"/>
          <w:sz w:val="20"/>
          <w:szCs w:val="18"/>
        </w:rPr>
      </w:pPr>
    </w:p>
    <w:p w14:paraId="28CFEE26"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BEFDDC1"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4C1B068F"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3D786CC" w14:textId="77777777" w:rsidR="003023FA" w:rsidRDefault="003023FA" w:rsidP="003023FA">
      <w:pPr>
        <w:spacing w:before="0" w:after="0" w:line="240" w:lineRule="auto"/>
        <w:rPr>
          <w:rFonts w:asciiTheme="minorHAnsi" w:hAnsiTheme="minorHAnsi" w:cstheme="minorHAnsi"/>
          <w:sz w:val="20"/>
          <w:szCs w:val="18"/>
        </w:rPr>
      </w:pPr>
    </w:p>
    <w:p w14:paraId="3E5B1AB3"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81C0FA8" w14:textId="77777777" w:rsidR="003023FA" w:rsidRDefault="003023FA" w:rsidP="003023FA">
      <w:pPr>
        <w:spacing w:before="0" w:after="0" w:line="240" w:lineRule="auto"/>
        <w:rPr>
          <w:rFonts w:asciiTheme="minorHAnsi" w:hAnsiTheme="minorHAnsi" w:cstheme="minorHAnsi"/>
          <w:sz w:val="20"/>
          <w:szCs w:val="18"/>
        </w:rPr>
      </w:pPr>
    </w:p>
    <w:p w14:paraId="77917692" w14:textId="5A7B566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0D2846">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227EB760" w14:textId="77777777" w:rsidR="003023FA" w:rsidRDefault="003023FA" w:rsidP="003023FA">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24DACEC" w14:textId="77777777" w:rsidR="003023FA" w:rsidRDefault="003023FA" w:rsidP="003023FA">
      <w:pPr>
        <w:spacing w:before="0" w:after="0" w:line="240" w:lineRule="auto"/>
        <w:rPr>
          <w:rFonts w:asciiTheme="minorHAnsi" w:hAnsiTheme="minorHAnsi" w:cstheme="minorHAnsi"/>
          <w:sz w:val="20"/>
          <w:szCs w:val="18"/>
        </w:rPr>
      </w:pPr>
    </w:p>
    <w:p w14:paraId="28EFCBC7" w14:textId="297F6BCB"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E7003E">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0D2846">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2695674" w14:textId="77777777" w:rsidR="003023FA" w:rsidRDefault="003023FA" w:rsidP="003023FA">
      <w:pPr>
        <w:spacing w:before="0" w:after="0" w:line="240" w:lineRule="auto"/>
        <w:rPr>
          <w:rFonts w:asciiTheme="minorHAnsi" w:hAnsiTheme="minorHAnsi" w:cstheme="minorHAnsi"/>
          <w:sz w:val="20"/>
          <w:szCs w:val="18"/>
        </w:rPr>
      </w:pPr>
    </w:p>
    <w:p w14:paraId="6E266CB7" w14:textId="2269F9D6"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E7003E">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53259ABF" w14:textId="77777777" w:rsidR="003023FA" w:rsidRDefault="003023FA" w:rsidP="003023FA">
      <w:pPr>
        <w:spacing w:before="0" w:after="0" w:line="240" w:lineRule="auto"/>
        <w:rPr>
          <w:rFonts w:asciiTheme="minorHAnsi" w:hAnsiTheme="minorHAnsi" w:cstheme="minorHAnsi"/>
          <w:sz w:val="20"/>
        </w:rPr>
      </w:pPr>
    </w:p>
    <w:p w14:paraId="64AE6B60" w14:textId="77777777" w:rsidR="003023FA" w:rsidRDefault="003023FA" w:rsidP="003023F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25A217D" w14:textId="6A491E1F" w:rsidR="003023FA" w:rsidRDefault="003023FA" w:rsidP="003023F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0D2846">
        <w:rPr>
          <w:rFonts w:asciiTheme="minorHAnsi" w:hAnsiTheme="minorHAnsi" w:cstheme="minorHAnsi"/>
          <w:sz w:val="20"/>
        </w:rPr>
        <w:t>March</w:t>
      </w:r>
      <w:r>
        <w:rPr>
          <w:rFonts w:asciiTheme="minorHAnsi" w:hAnsiTheme="minorHAnsi" w:cstheme="minorHAnsi"/>
          <w:sz w:val="20"/>
        </w:rPr>
        <w:t xml:space="preserve"> 20</w:t>
      </w:r>
      <w:r w:rsidR="00B8713B">
        <w:rPr>
          <w:rFonts w:asciiTheme="minorHAnsi" w:hAnsiTheme="minorHAnsi" w:cstheme="minorHAnsi"/>
          <w:sz w:val="20"/>
        </w:rPr>
        <w:t>2</w:t>
      </w:r>
      <w:r w:rsidR="000D2846">
        <w:rPr>
          <w:rFonts w:asciiTheme="minorHAnsi" w:hAnsiTheme="minorHAnsi" w:cstheme="minorHAnsi"/>
          <w:sz w:val="20"/>
        </w:rPr>
        <w:t>2</w:t>
      </w:r>
    </w:p>
    <w:p w14:paraId="26C36332" w14:textId="77777777" w:rsidR="009812DA" w:rsidRPr="00233812" w:rsidRDefault="009812DA" w:rsidP="009812DA">
      <w:pPr>
        <w:spacing w:before="0" w:after="0" w:line="240" w:lineRule="auto"/>
        <w:rPr>
          <w:rFonts w:asciiTheme="minorHAnsi" w:hAnsiTheme="minorHAnsi" w:cstheme="minorHAnsi"/>
          <w:sz w:val="20"/>
        </w:rPr>
      </w:pPr>
    </w:p>
    <w:p w14:paraId="30C14424"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4D523333" wp14:editId="658302BF">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15FDDCB"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6"/>
    <w:p w14:paraId="55CC5783"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1B462139" w14:textId="77777777" w:rsidR="00B5508F" w:rsidRPr="004F306E" w:rsidRDefault="00B5508F" w:rsidP="00D11D5D">
      <w:pPr>
        <w:pStyle w:val="Heading3"/>
        <w:rPr>
          <w:szCs w:val="32"/>
        </w:rPr>
      </w:pPr>
      <w:bookmarkStart w:id="7" w:name="_Toc390263761"/>
      <w:bookmarkStart w:id="8" w:name="_Toc390264167"/>
      <w:bookmarkStart w:id="9" w:name="_Toc508802726"/>
      <w:r w:rsidRPr="004F306E">
        <w:rPr>
          <w:szCs w:val="32"/>
        </w:rPr>
        <w:lastRenderedPageBreak/>
        <w:t>Introduction</w:t>
      </w:r>
      <w:bookmarkEnd w:id="7"/>
      <w:bookmarkEnd w:id="8"/>
      <w:bookmarkEnd w:id="9"/>
    </w:p>
    <w:p w14:paraId="6C754479" w14:textId="77777777" w:rsidR="001B0F0E" w:rsidRPr="00233812" w:rsidRDefault="001B0F0E" w:rsidP="001B0F0E">
      <w:pPr>
        <w:rPr>
          <w:rFonts w:asciiTheme="minorHAnsi" w:hAnsiTheme="minorHAnsi" w:cstheme="minorHAnsi"/>
          <w:sz w:val="20"/>
          <w:szCs w:val="18"/>
        </w:rPr>
      </w:pPr>
      <w:bookmarkStart w:id="10" w:name="_Hlk71008827"/>
      <w:bookmarkStart w:id="11" w:name="_Hlk71009224"/>
      <w:r w:rsidRPr="00233812">
        <w:rPr>
          <w:rFonts w:asciiTheme="minorHAnsi" w:hAnsiTheme="minorHAnsi" w:cstheme="minorHAnsi"/>
          <w:sz w:val="20"/>
          <w:szCs w:val="18"/>
        </w:rPr>
        <w:t xml:space="preserve">Radiation that drives photosynthesis is called photosynthetically active radiation (PAR) and is typically defined as total radiation across a range of 400 to 700 nm. PAR is often expressed as photosynthetic photon flux </w:t>
      </w:r>
      <w:r w:rsidR="00C46696" w:rsidRPr="00233812">
        <w:rPr>
          <w:rFonts w:asciiTheme="minorHAnsi" w:hAnsiTheme="minorHAnsi" w:cstheme="minorHAnsi"/>
          <w:sz w:val="20"/>
          <w:szCs w:val="18"/>
        </w:rPr>
        <w:t xml:space="preserve">density </w:t>
      </w:r>
      <w:r w:rsidRPr="00233812">
        <w:rPr>
          <w:rFonts w:asciiTheme="minorHAnsi" w:hAnsiTheme="minorHAnsi" w:cstheme="minorHAnsi"/>
          <w:sz w:val="20"/>
          <w:szCs w:val="18"/>
        </w:rPr>
        <w:t>(PPF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photon flux in units of micromoles per square meter per second (</w:t>
      </w:r>
      <w:r w:rsidR="004F306E" w:rsidRPr="00233812">
        <w:rPr>
          <w:rFonts w:asciiTheme="minorHAnsi" w:hAnsiTheme="minorHAnsi" w:cstheme="minorHAnsi"/>
          <w:sz w:val="20"/>
          <w:szCs w:val="18"/>
        </w:rPr>
        <w:t>µ</w:t>
      </w:r>
      <w:r w:rsidRPr="00233812">
        <w:rPr>
          <w:rFonts w:asciiTheme="minorHAnsi" w:hAnsiTheme="minorHAnsi" w:cstheme="minorHAnsi"/>
          <w:sz w:val="20"/>
          <w:szCs w:val="18"/>
        </w:rPr>
        <w:t>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equal to microEinsteins per square meter per second) summed from 400 to 700 nm (total number of photons from 400 to 700 nm). While Einsteins and micromoles are equal (one Einstein = one mole of photons), the Einstein is not an SI unit, so expressing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as </w:t>
      </w:r>
      <w:r w:rsidR="004F306E" w:rsidRPr="00233812">
        <w:rPr>
          <w:rFonts w:asciiTheme="minorHAnsi" w:hAnsiTheme="minorHAnsi" w:cstheme="minorHAnsi"/>
          <w:sz w:val="20"/>
          <w:szCs w:val="18"/>
        </w:rPr>
        <w:t>µ</w:t>
      </w:r>
      <w:r w:rsidRPr="00233812">
        <w:rPr>
          <w:rFonts w:asciiTheme="minorHAnsi" w:hAnsiTheme="minorHAnsi" w:cstheme="minorHAnsi"/>
          <w:sz w:val="20"/>
          <w:szCs w:val="18"/>
        </w:rPr>
        <w:t>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is preferred.</w:t>
      </w:r>
    </w:p>
    <w:p w14:paraId="69D0BBB5" w14:textId="15C8499D" w:rsidR="004F306E" w:rsidRPr="00233812" w:rsidRDefault="004F306E" w:rsidP="004F306E">
      <w:pPr>
        <w:rPr>
          <w:rFonts w:asciiTheme="minorHAnsi" w:hAnsiTheme="minorHAnsi" w:cstheme="minorHAnsi"/>
          <w:sz w:val="20"/>
          <w:szCs w:val="18"/>
        </w:rPr>
      </w:pPr>
      <w:r w:rsidRPr="00233812">
        <w:rPr>
          <w:rFonts w:asciiTheme="minorHAnsi" w:hAnsiTheme="minorHAnsi" w:cstheme="minorHAnsi"/>
          <w:sz w:val="20"/>
          <w:szCs w:val="18"/>
        </w:rPr>
        <w:t xml:space="preserve">The acronym PPF is also widely used and refers to the photosynthetic photon flux.  The acronyms PPF and PPFD refer to the same </w:t>
      </w:r>
      <w:r w:rsidR="00BF5528">
        <w:rPr>
          <w:rFonts w:asciiTheme="minorHAnsi" w:hAnsiTheme="minorHAnsi" w:cstheme="minorHAnsi"/>
          <w:sz w:val="20"/>
          <w:szCs w:val="18"/>
        </w:rPr>
        <w:t>variable</w:t>
      </w:r>
      <w:r w:rsidRPr="00233812">
        <w:rPr>
          <w:rFonts w:asciiTheme="minorHAnsi" w:hAnsiTheme="minorHAnsi" w:cstheme="minorHAnsi"/>
          <w:sz w:val="20"/>
          <w:szCs w:val="18"/>
        </w:rPr>
        <w:t>.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07BE025F" w14:textId="77777777" w:rsidR="001B0F0E" w:rsidRPr="00233812" w:rsidRDefault="001B0F0E" w:rsidP="001B0F0E">
      <w:pPr>
        <w:rPr>
          <w:rFonts w:asciiTheme="minorHAnsi" w:hAnsiTheme="minorHAnsi" w:cstheme="minorHAnsi"/>
          <w:sz w:val="20"/>
          <w:szCs w:val="18"/>
        </w:rPr>
      </w:pPr>
      <w:r w:rsidRPr="00233812">
        <w:rPr>
          <w:rFonts w:asciiTheme="minorHAnsi" w:hAnsiTheme="minorHAnsi" w:cstheme="minorHAnsi"/>
          <w:sz w:val="20"/>
          <w:szCs w:val="18"/>
        </w:rPr>
        <w:t>Sensors that measure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1F6DB468" w14:textId="6E428429" w:rsidR="001B0F0E" w:rsidRPr="00233812" w:rsidRDefault="001B0F0E" w:rsidP="001B0F0E">
      <w:pPr>
        <w:rPr>
          <w:rFonts w:asciiTheme="minorHAnsi" w:hAnsiTheme="minorHAnsi" w:cstheme="minorHAnsi"/>
          <w:sz w:val="20"/>
          <w:szCs w:val="18"/>
        </w:rPr>
      </w:pPr>
      <w:r w:rsidRPr="00233812">
        <w:rPr>
          <w:rFonts w:asciiTheme="minorHAnsi" w:hAnsiTheme="minorHAnsi" w:cstheme="minorHAnsi"/>
          <w:sz w:val="20"/>
          <w:szCs w:val="18"/>
        </w:rPr>
        <w:t>Typical applications of quantum sensors include incoming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measurement over plant canopies in outdoor environments or in greenhouses and growth chambers and reflected or under-canopy (transmitted)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measurement in the same environments</w:t>
      </w:r>
      <w:bookmarkEnd w:id="10"/>
      <w:r w:rsidRPr="00233812">
        <w:rPr>
          <w:rFonts w:asciiTheme="minorHAnsi" w:hAnsiTheme="minorHAnsi" w:cstheme="minorHAnsi"/>
          <w:sz w:val="20"/>
          <w:szCs w:val="18"/>
        </w:rPr>
        <w:t>.</w:t>
      </w:r>
    </w:p>
    <w:p w14:paraId="4EAEAE9B" w14:textId="08D51847" w:rsidR="00B5508F" w:rsidRPr="00BF5528" w:rsidRDefault="001B0F0E" w:rsidP="0048190C">
      <w:pPr>
        <w:rPr>
          <w:rFonts w:asciiTheme="minorHAnsi" w:hAnsiTheme="minorHAnsi" w:cstheme="minorHAnsi"/>
          <w:sz w:val="20"/>
          <w:szCs w:val="18"/>
        </w:rPr>
      </w:pPr>
      <w:r w:rsidRPr="00233812">
        <w:rPr>
          <w:rFonts w:asciiTheme="minorHAnsi" w:hAnsiTheme="minorHAnsi" w:cstheme="minorHAnsi"/>
          <w:sz w:val="20"/>
          <w:szCs w:val="18"/>
        </w:rPr>
        <w:t>Apogee Instruments SQ</w:t>
      </w:r>
      <w:r w:rsidR="00BF5528">
        <w:rPr>
          <w:rFonts w:asciiTheme="minorHAnsi" w:hAnsiTheme="minorHAnsi" w:cstheme="minorHAnsi"/>
          <w:sz w:val="20"/>
          <w:szCs w:val="18"/>
        </w:rPr>
        <w:t>-100X</w:t>
      </w:r>
      <w:r w:rsidRPr="00233812">
        <w:rPr>
          <w:rFonts w:asciiTheme="minorHAnsi" w:hAnsiTheme="minorHAnsi" w:cstheme="minorHAnsi"/>
          <w:sz w:val="20"/>
          <w:szCs w:val="18"/>
        </w:rPr>
        <w:t xml:space="preserve"> series quantum sensors consist of a cast acrylic diffuser (filter),</w:t>
      </w:r>
      <w:r w:rsidR="00BF5528">
        <w:rPr>
          <w:rFonts w:asciiTheme="minorHAnsi" w:hAnsiTheme="minorHAnsi" w:cstheme="minorHAnsi"/>
          <w:sz w:val="20"/>
          <w:szCs w:val="18"/>
        </w:rPr>
        <w:t xml:space="preserve"> interference filter,</w:t>
      </w:r>
      <w:r w:rsidRPr="00233812">
        <w:rPr>
          <w:rFonts w:asciiTheme="minorHAnsi" w:hAnsiTheme="minorHAnsi" w:cstheme="minorHAnsi"/>
          <w:sz w:val="20"/>
          <w:szCs w:val="18"/>
        </w:rPr>
        <w:t xml:space="preserve"> photodiode, and signal processing circuitry mounted in an anodized aluminum housing, and a cable to connect the sensor to a measurement device. Sensors are potted solid with no internal air space and are designed for continuous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measurement in indoor or outdoor environments. SQ</w:t>
      </w:r>
      <w:r w:rsidR="00BF5528">
        <w:rPr>
          <w:rFonts w:asciiTheme="minorHAnsi" w:hAnsiTheme="minorHAnsi" w:cstheme="minorHAnsi"/>
          <w:sz w:val="20"/>
          <w:szCs w:val="18"/>
        </w:rPr>
        <w:t>-100X</w:t>
      </w:r>
      <w:r w:rsidRPr="00233812">
        <w:rPr>
          <w:rFonts w:asciiTheme="minorHAnsi" w:hAnsiTheme="minorHAnsi" w:cstheme="minorHAnsi"/>
          <w:sz w:val="20"/>
          <w:szCs w:val="18"/>
        </w:rPr>
        <w:t xml:space="preserve"> series sensors output an analog voltage that is directly proportional to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The voltage signal from the sensor is directly proportional to radiation incident on a planar surface (does not have to be horizontal), where the radiation emanates from all angles of a hemisphere.</w:t>
      </w:r>
      <w:bookmarkEnd w:id="11"/>
      <w:r w:rsidR="00B5508F" w:rsidRPr="008A672F">
        <w:rPr>
          <w:rFonts w:ascii="Avenir LT Std 35 Light" w:hAnsi="Avenir LT Std 35 Light"/>
        </w:rPr>
        <w:br w:type="page"/>
      </w:r>
    </w:p>
    <w:p w14:paraId="1E6D4C53" w14:textId="77777777" w:rsidR="00B5508F" w:rsidRPr="004F306E" w:rsidRDefault="00B5508F" w:rsidP="0076589B">
      <w:pPr>
        <w:pStyle w:val="Heading3"/>
        <w:rPr>
          <w:szCs w:val="32"/>
        </w:rPr>
      </w:pPr>
      <w:bookmarkStart w:id="12" w:name="_Toc390263762"/>
      <w:bookmarkStart w:id="13" w:name="_Toc390264168"/>
      <w:bookmarkStart w:id="14" w:name="_Toc508802727"/>
      <w:r w:rsidRPr="004F306E">
        <w:rPr>
          <w:szCs w:val="32"/>
        </w:rPr>
        <w:lastRenderedPageBreak/>
        <w:t>Sensor Models</w:t>
      </w:r>
      <w:bookmarkEnd w:id="12"/>
      <w:bookmarkEnd w:id="13"/>
      <w:bookmarkEnd w:id="14"/>
    </w:p>
    <w:p w14:paraId="6215C1B9" w14:textId="79B8274B" w:rsidR="00BD03BA" w:rsidRPr="00233812" w:rsidRDefault="00F0784C" w:rsidP="00135B8B">
      <w:pPr>
        <w:rPr>
          <w:rFonts w:asciiTheme="minorHAnsi" w:hAnsiTheme="minorHAnsi" w:cstheme="minorHAnsi"/>
          <w:sz w:val="20"/>
          <w:szCs w:val="18"/>
        </w:rPr>
      </w:pPr>
      <w:r w:rsidRPr="00233812">
        <w:rPr>
          <w:rFonts w:asciiTheme="minorHAnsi" w:hAnsiTheme="minorHAnsi" w:cstheme="minorHAnsi"/>
          <w:sz w:val="20"/>
          <w:szCs w:val="18"/>
        </w:rPr>
        <w:t>This manual covers the unamplified model SQ-100</w:t>
      </w:r>
      <w:r w:rsidR="00BF5528">
        <w:rPr>
          <w:rFonts w:asciiTheme="minorHAnsi" w:hAnsiTheme="minorHAnsi" w:cstheme="minorHAnsi"/>
          <w:sz w:val="20"/>
          <w:szCs w:val="18"/>
        </w:rPr>
        <w:t>X</w:t>
      </w:r>
      <w:r w:rsidRPr="00233812">
        <w:rPr>
          <w:rFonts w:asciiTheme="minorHAnsi" w:hAnsiTheme="minorHAnsi" w:cstheme="minorHAnsi"/>
          <w:sz w:val="20"/>
          <w:szCs w:val="18"/>
        </w:rPr>
        <w:t xml:space="preserve">. </w:t>
      </w:r>
      <w:r w:rsidR="00135B8B" w:rsidRPr="00233812">
        <w:rPr>
          <w:rFonts w:asciiTheme="minorHAnsi" w:hAnsiTheme="minorHAnsi" w:cstheme="minorHAnsi"/>
          <w:sz w:val="20"/>
          <w:szCs w:val="18"/>
        </w:rPr>
        <w:t>Additional models are covered in their respective manuals.</w:t>
      </w:r>
    </w:p>
    <w:tbl>
      <w:tblPr>
        <w:tblStyle w:val="MediumList1"/>
        <w:tblpPr w:leftFromText="180" w:rightFromText="180" w:vertAnchor="text" w:horzAnchor="margin" w:tblpXSpec="center" w:tblpY="24"/>
        <w:tblW w:w="4158" w:type="dxa"/>
        <w:tblLook w:val="04A0" w:firstRow="1" w:lastRow="0" w:firstColumn="1" w:lastColumn="0" w:noHBand="0" w:noVBand="1"/>
      </w:tblPr>
      <w:tblGrid>
        <w:gridCol w:w="1188"/>
        <w:gridCol w:w="2970"/>
      </w:tblGrid>
      <w:tr w:rsidR="00BF5528" w:rsidRPr="004F306E" w14:paraId="0A69F658" w14:textId="77777777" w:rsidTr="00BF55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77B5D189" w14:textId="77777777" w:rsidR="00BF5528" w:rsidRPr="00BF5528" w:rsidRDefault="00BF5528" w:rsidP="00A12DF2">
            <w:pPr>
              <w:rPr>
                <w:rFonts w:asciiTheme="minorHAnsi" w:hAnsiTheme="minorHAnsi" w:cstheme="minorHAnsi"/>
                <w:b w:val="0"/>
                <w:sz w:val="20"/>
              </w:rPr>
            </w:pPr>
            <w:r w:rsidRPr="00BF5528">
              <w:rPr>
                <w:rFonts w:asciiTheme="minorHAnsi" w:hAnsiTheme="minorHAnsi" w:cstheme="minorHAnsi"/>
                <w:b w:val="0"/>
                <w:sz w:val="20"/>
              </w:rPr>
              <w:t>Model</w:t>
            </w:r>
          </w:p>
        </w:tc>
        <w:tc>
          <w:tcPr>
            <w:tcW w:w="2970" w:type="dxa"/>
            <w:tcBorders>
              <w:bottom w:val="single" w:sz="4" w:space="0" w:color="FFFFFF" w:themeColor="background1"/>
              <w:right w:val="single" w:sz="4" w:space="0" w:color="FFFFFF" w:themeColor="background1"/>
            </w:tcBorders>
            <w:vAlign w:val="bottom"/>
          </w:tcPr>
          <w:p w14:paraId="1534743A" w14:textId="77777777" w:rsidR="00BF5528" w:rsidRPr="00BF5528" w:rsidRDefault="00BF5528"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BF5528">
              <w:rPr>
                <w:rFonts w:asciiTheme="minorHAnsi" w:hAnsiTheme="minorHAnsi" w:cstheme="minorHAnsi"/>
                <w:sz w:val="20"/>
              </w:rPr>
              <w:t>Signal</w:t>
            </w:r>
          </w:p>
        </w:tc>
      </w:tr>
      <w:tr w:rsidR="00BF5528" w:rsidRPr="004F306E" w14:paraId="07F085ED" w14:textId="77777777" w:rsidTr="00BF55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1E1C5454" w14:textId="4B46105F" w:rsidR="00BF5528" w:rsidRPr="00BF5528" w:rsidRDefault="00BF5528" w:rsidP="00A12DF2">
            <w:pPr>
              <w:rPr>
                <w:rFonts w:asciiTheme="minorHAnsi" w:hAnsiTheme="minorHAnsi" w:cstheme="minorHAnsi"/>
                <w:sz w:val="20"/>
              </w:rPr>
            </w:pPr>
            <w:r w:rsidRPr="00BF5528">
              <w:rPr>
                <w:rFonts w:asciiTheme="minorHAnsi" w:hAnsiTheme="minorHAnsi" w:cstheme="minorHAnsi"/>
                <w:sz w:val="20"/>
              </w:rPr>
              <w:t>SQ-100X</w:t>
            </w:r>
          </w:p>
        </w:tc>
        <w:tc>
          <w:tcPr>
            <w:tcW w:w="2970" w:type="dxa"/>
            <w:tcBorders>
              <w:left w:val="single" w:sz="4" w:space="0" w:color="FFFFFF" w:themeColor="background1"/>
            </w:tcBorders>
            <w:vAlign w:val="center"/>
          </w:tcPr>
          <w:p w14:paraId="3FDBE37F" w14:textId="77777777" w:rsidR="00BF5528" w:rsidRPr="00BF5528" w:rsidRDefault="00BF5528"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BF5528">
              <w:rPr>
                <w:rFonts w:asciiTheme="minorHAnsi" w:hAnsiTheme="minorHAnsi" w:cstheme="minorHAnsi"/>
                <w:b/>
                <w:sz w:val="20"/>
              </w:rPr>
              <w:t>Self-powered</w:t>
            </w:r>
          </w:p>
        </w:tc>
      </w:tr>
      <w:tr w:rsidR="00BF5528" w:rsidRPr="004F306E" w14:paraId="1A85923B" w14:textId="77777777" w:rsidTr="00BF552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D956A72" w14:textId="14732F0C" w:rsidR="00BF5528" w:rsidRPr="00BF5528" w:rsidRDefault="00BF5528" w:rsidP="00A12DF2">
            <w:pPr>
              <w:rPr>
                <w:rFonts w:asciiTheme="minorHAnsi" w:hAnsiTheme="minorHAnsi" w:cstheme="minorHAnsi"/>
                <w:b w:val="0"/>
                <w:sz w:val="20"/>
              </w:rPr>
            </w:pPr>
            <w:r w:rsidRPr="00BF5528">
              <w:rPr>
                <w:rFonts w:asciiTheme="minorHAnsi" w:hAnsiTheme="minorHAnsi" w:cstheme="minorHAnsi"/>
                <w:b w:val="0"/>
                <w:sz w:val="20"/>
              </w:rPr>
              <w:t>SQ-202X</w:t>
            </w:r>
          </w:p>
        </w:tc>
        <w:tc>
          <w:tcPr>
            <w:tcW w:w="2970" w:type="dxa"/>
            <w:tcBorders>
              <w:right w:val="single" w:sz="4" w:space="0" w:color="FFFFFF" w:themeColor="background1"/>
            </w:tcBorders>
            <w:vAlign w:val="center"/>
          </w:tcPr>
          <w:p w14:paraId="68218422" w14:textId="77777777" w:rsidR="00BF5528" w:rsidRPr="00BF5528" w:rsidRDefault="00BF5528"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F5528">
              <w:rPr>
                <w:rFonts w:asciiTheme="minorHAnsi" w:hAnsiTheme="minorHAnsi" w:cstheme="minorHAnsi"/>
                <w:sz w:val="20"/>
              </w:rPr>
              <w:t>0-2.5 V</w:t>
            </w:r>
          </w:p>
        </w:tc>
      </w:tr>
      <w:tr w:rsidR="00BF5528" w:rsidRPr="004F306E" w14:paraId="355F09C5" w14:textId="77777777" w:rsidTr="00BF55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EA49685" w14:textId="1256C239" w:rsidR="00BF5528" w:rsidRPr="00BF5528" w:rsidRDefault="00BF5528" w:rsidP="00A12DF2">
            <w:pPr>
              <w:rPr>
                <w:rFonts w:asciiTheme="minorHAnsi" w:hAnsiTheme="minorHAnsi" w:cstheme="minorHAnsi"/>
                <w:b w:val="0"/>
                <w:sz w:val="20"/>
              </w:rPr>
            </w:pPr>
            <w:r w:rsidRPr="00BF5528">
              <w:rPr>
                <w:rFonts w:asciiTheme="minorHAnsi" w:hAnsiTheme="minorHAnsi" w:cstheme="minorHAnsi"/>
                <w:b w:val="0"/>
                <w:sz w:val="20"/>
              </w:rPr>
              <w:t>SQ-204X</w:t>
            </w:r>
          </w:p>
        </w:tc>
        <w:tc>
          <w:tcPr>
            <w:tcW w:w="2970" w:type="dxa"/>
            <w:tcBorders>
              <w:right w:val="single" w:sz="4" w:space="0" w:color="FFFFFF" w:themeColor="background1"/>
            </w:tcBorders>
            <w:vAlign w:val="center"/>
          </w:tcPr>
          <w:p w14:paraId="2B2F3094" w14:textId="77777777" w:rsidR="00BF5528" w:rsidRPr="00BF5528" w:rsidRDefault="00BF5528"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F5528">
              <w:rPr>
                <w:rFonts w:asciiTheme="minorHAnsi" w:hAnsiTheme="minorHAnsi" w:cstheme="minorHAnsi"/>
                <w:sz w:val="20"/>
              </w:rPr>
              <w:t>4-20 mA</w:t>
            </w:r>
          </w:p>
        </w:tc>
      </w:tr>
      <w:tr w:rsidR="00BF5528" w:rsidRPr="004F306E" w14:paraId="1BE737AE" w14:textId="77777777" w:rsidTr="00BF552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5D4BCEA" w14:textId="5762EC41" w:rsidR="00BF5528" w:rsidRPr="00BF5528" w:rsidRDefault="00BF5528" w:rsidP="00A12DF2">
            <w:pPr>
              <w:rPr>
                <w:rFonts w:asciiTheme="minorHAnsi" w:hAnsiTheme="minorHAnsi" w:cstheme="minorHAnsi"/>
                <w:b w:val="0"/>
                <w:sz w:val="20"/>
              </w:rPr>
            </w:pPr>
            <w:r w:rsidRPr="00BF5528">
              <w:rPr>
                <w:rFonts w:asciiTheme="minorHAnsi" w:hAnsiTheme="minorHAnsi" w:cstheme="minorHAnsi"/>
                <w:b w:val="0"/>
                <w:sz w:val="20"/>
              </w:rPr>
              <w:t>SQ-2</w:t>
            </w:r>
            <w:r>
              <w:rPr>
                <w:rFonts w:asciiTheme="minorHAnsi" w:hAnsiTheme="minorHAnsi" w:cstheme="minorHAnsi"/>
                <w:b w:val="0"/>
                <w:sz w:val="20"/>
              </w:rPr>
              <w:t>0</w:t>
            </w:r>
            <w:r w:rsidRPr="00BF5528">
              <w:rPr>
                <w:rFonts w:asciiTheme="minorHAnsi" w:hAnsiTheme="minorHAnsi" w:cstheme="minorHAnsi"/>
                <w:b w:val="0"/>
                <w:sz w:val="20"/>
              </w:rPr>
              <w:t>5</w:t>
            </w:r>
            <w:r>
              <w:rPr>
                <w:rFonts w:asciiTheme="minorHAnsi" w:hAnsiTheme="minorHAnsi" w:cstheme="minorHAnsi"/>
                <w:b w:val="0"/>
                <w:sz w:val="20"/>
              </w:rPr>
              <w:t>X</w:t>
            </w:r>
          </w:p>
        </w:tc>
        <w:tc>
          <w:tcPr>
            <w:tcW w:w="2970" w:type="dxa"/>
            <w:tcBorders>
              <w:right w:val="single" w:sz="4" w:space="0" w:color="FFFFFF" w:themeColor="background1"/>
            </w:tcBorders>
            <w:vAlign w:val="center"/>
          </w:tcPr>
          <w:p w14:paraId="4D5FFDAD" w14:textId="77777777" w:rsidR="00BF5528" w:rsidRPr="00BF5528" w:rsidRDefault="00BF5528"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F5528">
              <w:rPr>
                <w:rFonts w:asciiTheme="minorHAnsi" w:hAnsiTheme="minorHAnsi" w:cstheme="minorHAnsi"/>
                <w:sz w:val="20"/>
              </w:rPr>
              <w:t>0-5 V</w:t>
            </w:r>
          </w:p>
        </w:tc>
      </w:tr>
      <w:tr w:rsidR="00BF5528" w:rsidRPr="004F306E" w14:paraId="5ECEA336" w14:textId="77777777" w:rsidTr="00BF55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6CAEE9D" w14:textId="090E5FE5" w:rsidR="00BF5528" w:rsidRPr="00BF5528" w:rsidRDefault="00BF5528" w:rsidP="00A12DF2">
            <w:pPr>
              <w:rPr>
                <w:rFonts w:asciiTheme="minorHAnsi" w:hAnsiTheme="minorHAnsi" w:cstheme="minorHAnsi"/>
                <w:b w:val="0"/>
                <w:sz w:val="20"/>
              </w:rPr>
            </w:pPr>
            <w:r w:rsidRPr="00BF5528">
              <w:rPr>
                <w:rFonts w:asciiTheme="minorHAnsi" w:hAnsiTheme="minorHAnsi" w:cstheme="minorHAnsi"/>
                <w:b w:val="0"/>
                <w:sz w:val="20"/>
              </w:rPr>
              <w:t>SQ-420</w:t>
            </w:r>
            <w:r>
              <w:rPr>
                <w:rFonts w:asciiTheme="minorHAnsi" w:hAnsiTheme="minorHAnsi" w:cstheme="minorHAnsi"/>
                <w:b w:val="0"/>
                <w:sz w:val="20"/>
              </w:rPr>
              <w:t>X</w:t>
            </w:r>
          </w:p>
        </w:tc>
        <w:tc>
          <w:tcPr>
            <w:tcW w:w="2970" w:type="dxa"/>
            <w:tcBorders>
              <w:right w:val="single" w:sz="4" w:space="0" w:color="FFFFFF" w:themeColor="background1"/>
            </w:tcBorders>
            <w:vAlign w:val="center"/>
          </w:tcPr>
          <w:p w14:paraId="1230F8F9" w14:textId="77777777" w:rsidR="00BF5528" w:rsidRPr="00BF5528" w:rsidRDefault="00BF5528"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F5528">
              <w:rPr>
                <w:rFonts w:asciiTheme="minorHAnsi" w:hAnsiTheme="minorHAnsi" w:cstheme="minorHAnsi"/>
                <w:sz w:val="20"/>
              </w:rPr>
              <w:t>USB</w:t>
            </w:r>
          </w:p>
        </w:tc>
      </w:tr>
      <w:tr w:rsidR="00BF5528" w:rsidRPr="004F306E" w14:paraId="4DD9D749" w14:textId="77777777" w:rsidTr="00BF552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38584395" w14:textId="07818559" w:rsidR="00BF5528" w:rsidRPr="00BF5528" w:rsidRDefault="00BF5528" w:rsidP="00A12DF2">
            <w:pPr>
              <w:rPr>
                <w:rFonts w:asciiTheme="minorHAnsi" w:hAnsiTheme="minorHAnsi" w:cstheme="minorHAnsi"/>
                <w:b w:val="0"/>
                <w:sz w:val="20"/>
              </w:rPr>
            </w:pPr>
            <w:r w:rsidRPr="00BF5528">
              <w:rPr>
                <w:rFonts w:asciiTheme="minorHAnsi" w:hAnsiTheme="minorHAnsi" w:cstheme="minorHAnsi"/>
                <w:b w:val="0"/>
                <w:sz w:val="20"/>
              </w:rPr>
              <w:t>SQ-421</w:t>
            </w:r>
            <w:r>
              <w:rPr>
                <w:rFonts w:asciiTheme="minorHAnsi" w:hAnsiTheme="minorHAnsi" w:cstheme="minorHAnsi"/>
                <w:b w:val="0"/>
                <w:sz w:val="20"/>
              </w:rPr>
              <w:t>X</w:t>
            </w:r>
          </w:p>
        </w:tc>
        <w:tc>
          <w:tcPr>
            <w:tcW w:w="2970" w:type="dxa"/>
            <w:tcBorders>
              <w:bottom w:val="single" w:sz="4" w:space="0" w:color="FFFFFF" w:themeColor="background1"/>
              <w:right w:val="single" w:sz="4" w:space="0" w:color="FFFFFF" w:themeColor="background1"/>
            </w:tcBorders>
            <w:vAlign w:val="center"/>
          </w:tcPr>
          <w:p w14:paraId="2D25735C" w14:textId="77777777" w:rsidR="00BF5528" w:rsidRPr="00BF5528" w:rsidRDefault="00BF5528"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F5528">
              <w:rPr>
                <w:rFonts w:asciiTheme="minorHAnsi" w:hAnsiTheme="minorHAnsi" w:cstheme="minorHAnsi"/>
                <w:sz w:val="20"/>
              </w:rPr>
              <w:t>SDI-12</w:t>
            </w:r>
          </w:p>
        </w:tc>
      </w:tr>
      <w:tr w:rsidR="00BF5528" w:rsidRPr="004F306E" w14:paraId="4952202B" w14:textId="77777777" w:rsidTr="00BF55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3924F4CB" w14:textId="0EE560CE" w:rsidR="00BF5528" w:rsidRPr="00BF5528" w:rsidRDefault="00BF5528" w:rsidP="00A12DF2">
            <w:pPr>
              <w:rPr>
                <w:rFonts w:asciiTheme="minorHAnsi" w:hAnsiTheme="minorHAnsi" w:cstheme="minorHAnsi"/>
                <w:b w:val="0"/>
                <w:sz w:val="20"/>
              </w:rPr>
            </w:pPr>
            <w:r w:rsidRPr="00BF5528">
              <w:rPr>
                <w:rFonts w:asciiTheme="minorHAnsi" w:hAnsiTheme="minorHAnsi" w:cstheme="minorHAnsi"/>
                <w:b w:val="0"/>
                <w:sz w:val="20"/>
              </w:rPr>
              <w:t>SQ-422</w:t>
            </w:r>
            <w:r>
              <w:rPr>
                <w:rFonts w:asciiTheme="minorHAnsi" w:hAnsiTheme="minorHAnsi" w:cstheme="minorHAnsi"/>
                <w:b w:val="0"/>
                <w:sz w:val="20"/>
              </w:rPr>
              <w:t>X</w:t>
            </w:r>
          </w:p>
        </w:tc>
        <w:tc>
          <w:tcPr>
            <w:tcW w:w="2970" w:type="dxa"/>
            <w:tcBorders>
              <w:bottom w:val="single" w:sz="4" w:space="0" w:color="FFFFFF" w:themeColor="background1"/>
              <w:right w:val="single" w:sz="4" w:space="0" w:color="FFFFFF" w:themeColor="background1"/>
            </w:tcBorders>
            <w:vAlign w:val="center"/>
          </w:tcPr>
          <w:p w14:paraId="59CFF174" w14:textId="77777777" w:rsidR="00BF5528" w:rsidRPr="00BF5528" w:rsidRDefault="00BF5528"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F5528">
              <w:rPr>
                <w:rFonts w:asciiTheme="minorHAnsi" w:hAnsiTheme="minorHAnsi" w:cstheme="minorHAnsi"/>
                <w:sz w:val="20"/>
              </w:rPr>
              <w:t>Modbus</w:t>
            </w:r>
          </w:p>
        </w:tc>
      </w:tr>
    </w:tbl>
    <w:p w14:paraId="6EA8E0D1" w14:textId="77777777" w:rsidR="00FB2307" w:rsidRDefault="00FB2307" w:rsidP="001B0F0E">
      <w:pPr>
        <w:rPr>
          <w:rFonts w:cstheme="minorHAnsi"/>
          <w:bCs/>
          <w:szCs w:val="18"/>
        </w:rPr>
      </w:pPr>
    </w:p>
    <w:p w14:paraId="5FC5B1E7" w14:textId="77777777" w:rsidR="00BD03BA" w:rsidRDefault="00BD03BA" w:rsidP="001B0F0E">
      <w:pPr>
        <w:rPr>
          <w:rFonts w:cstheme="minorHAnsi"/>
          <w:bCs/>
          <w:szCs w:val="18"/>
        </w:rPr>
      </w:pPr>
    </w:p>
    <w:p w14:paraId="3E46CE0C" w14:textId="77777777" w:rsidR="00BD03BA" w:rsidRPr="004F306E" w:rsidRDefault="00BD03BA" w:rsidP="001B0F0E">
      <w:pPr>
        <w:rPr>
          <w:rFonts w:cstheme="minorHAnsi"/>
          <w:bCs/>
          <w:szCs w:val="18"/>
        </w:rPr>
      </w:pPr>
    </w:p>
    <w:p w14:paraId="3D5B881D" w14:textId="77777777" w:rsidR="00FB2307" w:rsidRPr="004F306E" w:rsidRDefault="00FB2307" w:rsidP="001B0F0E">
      <w:pPr>
        <w:rPr>
          <w:rFonts w:cstheme="minorHAnsi"/>
          <w:bCs/>
          <w:szCs w:val="18"/>
        </w:rPr>
      </w:pPr>
    </w:p>
    <w:p w14:paraId="7B818DA2" w14:textId="77777777" w:rsidR="00FB2307" w:rsidRPr="004F306E" w:rsidRDefault="00FB2307" w:rsidP="001B0F0E">
      <w:pPr>
        <w:rPr>
          <w:rFonts w:cstheme="minorHAnsi"/>
          <w:bCs/>
          <w:szCs w:val="18"/>
        </w:rPr>
      </w:pPr>
    </w:p>
    <w:p w14:paraId="34237C89" w14:textId="77777777" w:rsidR="00FB2307" w:rsidRPr="004F306E" w:rsidRDefault="00FB2307" w:rsidP="001B0F0E">
      <w:pPr>
        <w:rPr>
          <w:rFonts w:cstheme="minorHAnsi"/>
          <w:bCs/>
          <w:szCs w:val="18"/>
        </w:rPr>
      </w:pPr>
    </w:p>
    <w:p w14:paraId="506D50D6" w14:textId="77777777" w:rsidR="00FB2307" w:rsidRPr="004F306E" w:rsidRDefault="00FB2307" w:rsidP="001B0F0E">
      <w:pPr>
        <w:rPr>
          <w:rFonts w:cstheme="minorHAnsi"/>
          <w:bCs/>
          <w:szCs w:val="18"/>
        </w:rPr>
      </w:pPr>
    </w:p>
    <w:p w14:paraId="6A39F83B" w14:textId="0C54853E" w:rsidR="00AC1B5C" w:rsidRDefault="00BF5528" w:rsidP="00BF5528">
      <w:pPr>
        <w:rPr>
          <w:rFonts w:cstheme="minorHAnsi"/>
          <w:b/>
          <w:bCs/>
          <w:noProof/>
        </w:rPr>
      </w:pPr>
      <w:r>
        <w:rPr>
          <w:rFonts w:cstheme="minorHAnsi"/>
          <w:noProof/>
          <w:color w:val="FF0000"/>
        </w:rPr>
        <mc:AlternateContent>
          <mc:Choice Requires="wps">
            <w:drawing>
              <wp:anchor distT="0" distB="0" distL="114300" distR="114300" simplePos="0" relativeHeight="251654144" behindDoc="0" locked="0" layoutInCell="1" allowOverlap="1" wp14:anchorId="6E0D3459" wp14:editId="1F2FFBE5">
                <wp:simplePos x="0" y="0"/>
                <wp:positionH relativeFrom="margin">
                  <wp:posOffset>3562349</wp:posOffset>
                </wp:positionH>
                <wp:positionV relativeFrom="paragraph">
                  <wp:posOffset>56515</wp:posOffset>
                </wp:positionV>
                <wp:extent cx="2883535" cy="1133061"/>
                <wp:effectExtent l="0" t="0" r="12065" b="101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33061"/>
                        </a:xfrm>
                        <a:prstGeom prst="rect">
                          <a:avLst/>
                        </a:prstGeom>
                        <a:solidFill>
                          <a:srgbClr val="FFFFFF"/>
                        </a:solidFill>
                        <a:ln w="9525">
                          <a:solidFill>
                            <a:schemeClr val="bg1">
                              <a:lumMod val="100000"/>
                              <a:lumOff val="0"/>
                            </a:schemeClr>
                          </a:solidFill>
                          <a:miter lim="800000"/>
                          <a:headEnd/>
                          <a:tailEnd/>
                        </a:ln>
                      </wps:spPr>
                      <wps:txbx>
                        <w:txbxContent>
                          <w:p w14:paraId="2935B571" w14:textId="7B7C0E43" w:rsidR="000B36CB" w:rsidRPr="00233812" w:rsidRDefault="0010753E" w:rsidP="00F46214">
                            <w:pPr>
                              <w:rPr>
                                <w:rFonts w:ascii="Calibri" w:hAnsi="Calibri" w:cs="Calibri"/>
                                <w:color w:val="000000"/>
                                <w:sz w:val="20"/>
                                <w:szCs w:val="16"/>
                              </w:rPr>
                            </w:pPr>
                            <w:r>
                              <w:rPr>
                                <w:rFonts w:ascii="Calibri" w:hAnsi="Calibri" w:cs="Calibri"/>
                                <w:color w:val="000000"/>
                                <w:sz w:val="20"/>
                                <w:szCs w:val="16"/>
                              </w:rPr>
                              <w:t>A s</w:t>
                            </w:r>
                            <w:r w:rsidR="000B36CB" w:rsidRPr="00233812">
                              <w:rPr>
                                <w:rFonts w:ascii="Calibri" w:hAnsi="Calibri" w:cs="Calibri"/>
                                <w:color w:val="000000"/>
                                <w:sz w:val="20"/>
                                <w:szCs w:val="16"/>
                              </w:rPr>
                              <w:t>ensor</w:t>
                            </w:r>
                            <w:r>
                              <w:rPr>
                                <w:rFonts w:ascii="Calibri" w:hAnsi="Calibri" w:cs="Calibri"/>
                                <w:color w:val="000000"/>
                                <w:sz w:val="20"/>
                                <w:szCs w:val="16"/>
                              </w:rPr>
                              <w:t>’s</w:t>
                            </w:r>
                            <w:r w:rsidR="000B36CB" w:rsidRPr="00233812">
                              <w:rPr>
                                <w:rFonts w:ascii="Calibri" w:hAnsi="Calibri" w:cs="Calibr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0C7E7404" w14:textId="77777777" w:rsidR="000B36CB" w:rsidRPr="004F306E" w:rsidRDefault="000B36CB" w:rsidP="001B0F0E">
                            <w:pPr>
                              <w:rPr>
                                <w:rFonts w:cstheme="minorHAnsi"/>
                                <w:color w:val="000000"/>
                                <w:sz w:val="16"/>
                                <w:szCs w:val="16"/>
                              </w:rPr>
                            </w:pPr>
                          </w:p>
                          <w:p w14:paraId="6A356743" w14:textId="77777777" w:rsidR="000B36CB" w:rsidRDefault="000B36CB"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0D3459" id="_x0000_t202" coordsize="21600,21600" o:spt="202" path="m,l,21600r21600,l21600,xe">
                <v:stroke joinstyle="miter"/>
                <v:path gradientshapeok="t" o:connecttype="rect"/>
              </v:shapetype>
              <v:shape id="Text Box 2" o:spid="_x0000_s1026" type="#_x0000_t202" style="position:absolute;margin-left:280.5pt;margin-top:4.45pt;width:227.05pt;height:89.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" strokecolor="white [3212]">
                <v:textbox>
                  <w:txbxContent>
                    <w:p w14:paraId="2935B571" w14:textId="7B7C0E43" w:rsidR="000B36CB" w:rsidRPr="00233812" w:rsidRDefault="0010753E" w:rsidP="00F46214">
                      <w:pPr>
                        <w:rPr>
                          <w:rFonts w:ascii="Calibri" w:hAnsi="Calibri" w:cs="Calibri"/>
                          <w:color w:val="000000"/>
                          <w:sz w:val="20"/>
                          <w:szCs w:val="16"/>
                        </w:rPr>
                      </w:pPr>
                      <w:r>
                        <w:rPr>
                          <w:rFonts w:ascii="Calibri" w:hAnsi="Calibri" w:cs="Calibri"/>
                          <w:color w:val="000000"/>
                          <w:sz w:val="20"/>
                          <w:szCs w:val="16"/>
                        </w:rPr>
                        <w:t>A s</w:t>
                      </w:r>
                      <w:r w:rsidR="000B36CB" w:rsidRPr="00233812">
                        <w:rPr>
                          <w:rFonts w:ascii="Calibri" w:hAnsi="Calibri" w:cs="Calibri"/>
                          <w:color w:val="000000"/>
                          <w:sz w:val="20"/>
                          <w:szCs w:val="16"/>
                        </w:rPr>
                        <w:t>ensor</w:t>
                      </w:r>
                      <w:r>
                        <w:rPr>
                          <w:rFonts w:ascii="Calibri" w:hAnsi="Calibri" w:cs="Calibri"/>
                          <w:color w:val="000000"/>
                          <w:sz w:val="20"/>
                          <w:szCs w:val="16"/>
                        </w:rPr>
                        <w:t>’s</w:t>
                      </w:r>
                      <w:r w:rsidR="000B36CB" w:rsidRPr="00233812">
                        <w:rPr>
                          <w:rFonts w:ascii="Calibri" w:hAnsi="Calibri" w:cs="Calibr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0C7E7404" w14:textId="77777777" w:rsidR="000B36CB" w:rsidRPr="004F306E" w:rsidRDefault="000B36CB" w:rsidP="001B0F0E">
                      <w:pPr>
                        <w:rPr>
                          <w:rFonts w:cstheme="minorHAnsi"/>
                          <w:color w:val="000000"/>
                          <w:sz w:val="16"/>
                          <w:szCs w:val="16"/>
                        </w:rPr>
                      </w:pPr>
                    </w:p>
                    <w:p w14:paraId="6A356743" w14:textId="77777777" w:rsidR="000B36CB" w:rsidRDefault="000B36CB" w:rsidP="001B0F0E"/>
                  </w:txbxContent>
                </v:textbox>
                <w10:wrap anchorx="margin"/>
              </v:shape>
            </w:pict>
          </mc:Fallback>
        </mc:AlternateContent>
      </w:r>
      <w:r>
        <w:rPr>
          <w:rFonts w:cstheme="minorHAnsi"/>
          <w:b/>
          <w:bCs/>
          <w:noProof/>
        </w:rPr>
        <w:drawing>
          <wp:inline distT="0" distB="0" distL="0" distR="0" wp14:anchorId="5D2FEECF" wp14:editId="5847AD6B">
            <wp:extent cx="3383280" cy="11887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280" cy="1188720"/>
                    </a:xfrm>
                    <a:prstGeom prst="rect">
                      <a:avLst/>
                    </a:prstGeom>
                    <a:noFill/>
                    <a:ln>
                      <a:noFill/>
                    </a:ln>
                  </pic:spPr>
                </pic:pic>
              </a:graphicData>
            </a:graphic>
          </wp:inline>
        </w:drawing>
      </w:r>
      <w:r w:rsidR="000001D3">
        <w:rPr>
          <w:rFonts w:cstheme="minorHAnsi"/>
          <w:b/>
          <w:bCs/>
          <w:noProof/>
        </w:rPr>
        <w:t xml:space="preserve">  </w:t>
      </w:r>
    </w:p>
    <w:p w14:paraId="4CF4DD51" w14:textId="6DFC7DD1" w:rsidR="00C6452C" w:rsidRDefault="00C6452C" w:rsidP="003C746E">
      <w:pPr>
        <w:rPr>
          <w:rFonts w:cstheme="minorHAnsi"/>
          <w:b/>
          <w:bCs/>
          <w:noProof/>
        </w:rPr>
      </w:pPr>
    </w:p>
    <w:p w14:paraId="68DB418B" w14:textId="77777777" w:rsidR="00C6452C" w:rsidRDefault="00C6452C" w:rsidP="003C746E">
      <w:pPr>
        <w:rPr>
          <w:rFonts w:cstheme="minorHAnsi"/>
          <w:b/>
          <w:bCs/>
          <w:noProof/>
        </w:rPr>
      </w:pPr>
    </w:p>
    <w:p w14:paraId="3E6E5886" w14:textId="77777777" w:rsidR="00C6452C" w:rsidRDefault="00C6452C" w:rsidP="003C746E">
      <w:pPr>
        <w:rPr>
          <w:rFonts w:cstheme="minorHAnsi"/>
          <w:b/>
          <w:bCs/>
        </w:rPr>
      </w:pPr>
    </w:p>
    <w:p w14:paraId="2A46DD28" w14:textId="640FC9DD" w:rsidR="00AC1B5C" w:rsidRPr="00AC1B5C" w:rsidRDefault="00AC1B5C" w:rsidP="00AC1B5C">
      <w:pPr>
        <w:rPr>
          <w:rFonts w:cstheme="minorHAnsi"/>
        </w:rPr>
      </w:pPr>
    </w:p>
    <w:p w14:paraId="7B9EFE27" w14:textId="4CC00837" w:rsidR="00AC1B5C" w:rsidRPr="00AC1B5C" w:rsidRDefault="00AC1B5C" w:rsidP="00AC1B5C">
      <w:pPr>
        <w:rPr>
          <w:rFonts w:cstheme="minorHAnsi"/>
        </w:rPr>
      </w:pPr>
    </w:p>
    <w:p w14:paraId="1D8907F8" w14:textId="77777777" w:rsidR="00AC1B5C" w:rsidRPr="00AC1B5C" w:rsidRDefault="00AC1B5C" w:rsidP="00AC1B5C">
      <w:pPr>
        <w:rPr>
          <w:rFonts w:cstheme="minorHAnsi"/>
        </w:rPr>
      </w:pPr>
    </w:p>
    <w:p w14:paraId="2D037ADA" w14:textId="77777777" w:rsidR="00AC1B5C" w:rsidRPr="00AC1B5C" w:rsidRDefault="00AC1B5C" w:rsidP="00AC1B5C">
      <w:pPr>
        <w:rPr>
          <w:rFonts w:cstheme="minorHAnsi"/>
        </w:rPr>
      </w:pPr>
    </w:p>
    <w:p w14:paraId="798CDB27" w14:textId="5528276F" w:rsidR="00AC1B5C" w:rsidRDefault="00AC1B5C" w:rsidP="00AC1B5C">
      <w:pPr>
        <w:rPr>
          <w:rFonts w:cstheme="minorHAnsi"/>
        </w:rPr>
      </w:pPr>
    </w:p>
    <w:p w14:paraId="2BC05ED4" w14:textId="77777777" w:rsidR="00AD7B15" w:rsidRDefault="00AD7B15">
      <w:pPr>
        <w:rPr>
          <w:rFonts w:ascii="Avenir LT Std 35 Light" w:hAnsi="Avenir LT Std 35 Light"/>
          <w:caps/>
          <w:color w:val="3C3C3C" w:themeColor="accent1" w:themeShade="7F"/>
          <w:spacing w:val="15"/>
          <w:sz w:val="32"/>
          <w:szCs w:val="32"/>
        </w:rPr>
      </w:pPr>
      <w:bookmarkStart w:id="15" w:name="_Toc390263763"/>
      <w:bookmarkStart w:id="16" w:name="_Toc390264169"/>
      <w:r>
        <w:rPr>
          <w:rFonts w:ascii="Avenir LT Std 35 Light" w:hAnsi="Avenir LT Std 35 Light"/>
          <w:sz w:val="32"/>
          <w:szCs w:val="32"/>
        </w:rPr>
        <w:br w:type="page"/>
      </w:r>
    </w:p>
    <w:p w14:paraId="0E02C801" w14:textId="77777777" w:rsidR="00B5508F" w:rsidRPr="004F306E" w:rsidRDefault="00B5508F" w:rsidP="00894B27">
      <w:pPr>
        <w:pStyle w:val="Heading3"/>
        <w:rPr>
          <w:szCs w:val="32"/>
        </w:rPr>
      </w:pPr>
      <w:bookmarkStart w:id="17" w:name="_Toc508802728"/>
      <w:r w:rsidRPr="004F306E">
        <w:rPr>
          <w:szCs w:val="32"/>
        </w:rPr>
        <w:lastRenderedPageBreak/>
        <w:t>Specifications</w:t>
      </w:r>
      <w:bookmarkEnd w:id="15"/>
      <w:bookmarkEnd w:id="16"/>
      <w:bookmarkEnd w:id="17"/>
    </w:p>
    <w:tbl>
      <w:tblPr>
        <w:tblStyle w:val="MediumList1"/>
        <w:tblpPr w:leftFromText="180" w:rightFromText="180" w:vertAnchor="text" w:horzAnchor="margin" w:tblpX="108" w:tblpY="103"/>
        <w:tblW w:w="9648" w:type="dxa"/>
        <w:tblLook w:val="04A0" w:firstRow="1" w:lastRow="0" w:firstColumn="1" w:lastColumn="0" w:noHBand="0" w:noVBand="1"/>
      </w:tblPr>
      <w:tblGrid>
        <w:gridCol w:w="2178"/>
        <w:gridCol w:w="7470"/>
      </w:tblGrid>
      <w:tr w:rsidR="00BF5528" w:rsidRPr="004F306E" w14:paraId="271E01D3" w14:textId="77777777" w:rsidTr="00E3077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FFFFFF" w:themeColor="background1"/>
            </w:tcBorders>
            <w:vAlign w:val="center"/>
          </w:tcPr>
          <w:p w14:paraId="1BBF91CD" w14:textId="77777777" w:rsidR="00BF5528" w:rsidRPr="00C939B2" w:rsidRDefault="00BF5528" w:rsidP="00255867">
            <w:pPr>
              <w:rPr>
                <w:rFonts w:asciiTheme="minorHAnsi" w:hAnsiTheme="minorHAnsi" w:cstheme="minorHAnsi"/>
                <w:szCs w:val="18"/>
              </w:rPr>
            </w:pPr>
          </w:p>
        </w:tc>
        <w:tc>
          <w:tcPr>
            <w:tcW w:w="7470" w:type="dxa"/>
            <w:tcBorders>
              <w:bottom w:val="single" w:sz="4" w:space="0" w:color="FFFFFF" w:themeColor="background1"/>
            </w:tcBorders>
            <w:vAlign w:val="bottom"/>
          </w:tcPr>
          <w:p w14:paraId="550E77FD" w14:textId="6C1570A8" w:rsidR="00BF5528" w:rsidRPr="00C939B2" w:rsidRDefault="00BF5528" w:rsidP="00BF552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SQ-100</w:t>
            </w:r>
            <w:r>
              <w:rPr>
                <w:rFonts w:asciiTheme="minorHAnsi" w:hAnsiTheme="minorHAnsi" w:cstheme="minorHAnsi"/>
                <w:b/>
                <w:szCs w:val="18"/>
              </w:rPr>
              <w:t>X</w:t>
            </w:r>
            <w:r w:rsidRPr="00C939B2">
              <w:rPr>
                <w:rFonts w:asciiTheme="minorHAnsi" w:hAnsiTheme="minorHAnsi" w:cstheme="minorHAnsi"/>
                <w:b/>
                <w:szCs w:val="18"/>
              </w:rPr>
              <w:t>-SS</w:t>
            </w:r>
          </w:p>
        </w:tc>
      </w:tr>
      <w:tr w:rsidR="00856AE5" w:rsidRPr="004F306E" w14:paraId="08420DAB"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4538B81F" w14:textId="77777777" w:rsidR="00856AE5" w:rsidRPr="00C939B2" w:rsidRDefault="00856AE5" w:rsidP="00255867">
            <w:pPr>
              <w:rPr>
                <w:rFonts w:asciiTheme="minorHAnsi" w:hAnsiTheme="minorHAnsi" w:cstheme="minorHAnsi"/>
                <w:b w:val="0"/>
                <w:szCs w:val="18"/>
              </w:rPr>
            </w:pPr>
            <w:r w:rsidRPr="00C939B2">
              <w:rPr>
                <w:rFonts w:asciiTheme="minorHAnsi" w:hAnsiTheme="minorHAnsi" w:cstheme="minorHAnsi"/>
                <w:b w:val="0"/>
                <w:szCs w:val="18"/>
              </w:rPr>
              <w:t>Power Supply</w:t>
            </w:r>
          </w:p>
        </w:tc>
        <w:tc>
          <w:tcPr>
            <w:tcW w:w="7470" w:type="dxa"/>
            <w:tcBorders>
              <w:left w:val="single" w:sz="4" w:space="0" w:color="FFFFFF" w:themeColor="background1"/>
            </w:tcBorders>
            <w:vAlign w:val="center"/>
          </w:tcPr>
          <w:p w14:paraId="2BFC4724" w14:textId="77777777" w:rsidR="00856AE5" w:rsidRPr="00C939B2" w:rsidRDefault="00856AE5"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Self-powered</w:t>
            </w:r>
          </w:p>
        </w:tc>
      </w:tr>
      <w:tr w:rsidR="00AD7B15" w:rsidRPr="004F306E" w14:paraId="6CCFAF53"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69130793" w14:textId="77777777" w:rsidR="00AD7B15" w:rsidRPr="00C939B2" w:rsidRDefault="00AD7B15" w:rsidP="00255867">
            <w:pPr>
              <w:rPr>
                <w:rFonts w:asciiTheme="minorHAnsi" w:hAnsiTheme="minorHAnsi" w:cstheme="minorHAnsi"/>
                <w:b w:val="0"/>
                <w:szCs w:val="18"/>
              </w:rPr>
            </w:pPr>
            <w:r w:rsidRPr="00C939B2">
              <w:rPr>
                <w:rFonts w:asciiTheme="minorHAnsi" w:hAnsiTheme="minorHAnsi" w:cstheme="minorHAnsi"/>
                <w:b w:val="0"/>
                <w:szCs w:val="18"/>
              </w:rPr>
              <w:t xml:space="preserve">Sensitivity </w:t>
            </w:r>
          </w:p>
        </w:tc>
        <w:tc>
          <w:tcPr>
            <w:tcW w:w="7470" w:type="dxa"/>
            <w:tcBorders>
              <w:left w:val="single" w:sz="4" w:space="0" w:color="FFFFFF" w:themeColor="background1"/>
            </w:tcBorders>
            <w:vAlign w:val="center"/>
          </w:tcPr>
          <w:p w14:paraId="1A1683EC" w14:textId="632158CD" w:rsidR="00AD7B15" w:rsidRPr="00C939B2" w:rsidRDefault="00AD7B15"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perscript"/>
              </w:rPr>
            </w:pPr>
            <w:r w:rsidRPr="00C939B2">
              <w:rPr>
                <w:rFonts w:asciiTheme="minorHAnsi" w:hAnsiTheme="minorHAnsi" w:cstheme="minorHAnsi"/>
                <w:szCs w:val="18"/>
              </w:rPr>
              <w:t>0.</w:t>
            </w:r>
            <w:r w:rsidR="00BF5528">
              <w:rPr>
                <w:rFonts w:asciiTheme="minorHAnsi" w:hAnsiTheme="minorHAnsi" w:cstheme="minorHAnsi"/>
                <w:szCs w:val="18"/>
              </w:rPr>
              <w:t>1</w:t>
            </w:r>
            <w:r w:rsidRPr="00C939B2">
              <w:rPr>
                <w:rFonts w:asciiTheme="minorHAnsi" w:hAnsiTheme="minorHAnsi" w:cstheme="minorHAnsi"/>
                <w:szCs w:val="18"/>
              </w:rPr>
              <w:t xml:space="preserve"> mV per </w:t>
            </w:r>
            <w:r w:rsidR="00D74BBA" w:rsidRPr="00C939B2">
              <w:rPr>
                <w:rFonts w:asciiTheme="minorHAnsi" w:hAnsiTheme="minorHAnsi" w:cstheme="minorHAnsi"/>
                <w:szCs w:val="18"/>
              </w:rPr>
              <w:t xml:space="preserve">µmol </w:t>
            </w:r>
            <w:r w:rsidRPr="00C939B2">
              <w:rPr>
                <w:rFonts w:asciiTheme="minorHAnsi" w:hAnsiTheme="minorHAnsi" w:cstheme="minorHAnsi"/>
                <w:szCs w:val="18"/>
              </w:rPr>
              <w:t>m</w:t>
            </w:r>
            <w:r w:rsidRPr="00C939B2">
              <w:rPr>
                <w:rFonts w:asciiTheme="minorHAnsi" w:hAnsiTheme="minorHAnsi" w:cstheme="minorHAnsi"/>
                <w:szCs w:val="18"/>
                <w:vertAlign w:val="superscript"/>
              </w:rPr>
              <w:t>-2</w:t>
            </w:r>
            <w:r w:rsidRPr="00C939B2">
              <w:rPr>
                <w:rFonts w:asciiTheme="minorHAnsi" w:hAnsiTheme="minorHAnsi" w:cstheme="minorHAnsi"/>
                <w:szCs w:val="18"/>
              </w:rPr>
              <w:t xml:space="preserve"> s</w:t>
            </w:r>
            <w:r w:rsidRPr="00C939B2">
              <w:rPr>
                <w:rFonts w:asciiTheme="minorHAnsi" w:hAnsiTheme="minorHAnsi" w:cstheme="minorHAnsi"/>
                <w:szCs w:val="18"/>
                <w:vertAlign w:val="superscript"/>
              </w:rPr>
              <w:t>-1</w:t>
            </w:r>
          </w:p>
        </w:tc>
      </w:tr>
      <w:tr w:rsidR="00AD7B15" w:rsidRPr="004F306E" w14:paraId="1843929A"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6860500" w14:textId="77777777" w:rsidR="00255867" w:rsidRPr="00C939B2" w:rsidRDefault="00255867" w:rsidP="00255867">
            <w:pPr>
              <w:rPr>
                <w:rFonts w:asciiTheme="minorHAnsi" w:hAnsiTheme="minorHAnsi" w:cstheme="minorHAnsi"/>
                <w:b w:val="0"/>
                <w:szCs w:val="18"/>
              </w:rPr>
            </w:pPr>
            <w:r w:rsidRPr="00C939B2">
              <w:rPr>
                <w:rFonts w:asciiTheme="minorHAnsi" w:hAnsiTheme="minorHAnsi" w:cstheme="minorHAnsi"/>
                <w:b w:val="0"/>
                <w:szCs w:val="18"/>
              </w:rPr>
              <w:t>Calibration Factor</w:t>
            </w:r>
          </w:p>
          <w:p w14:paraId="0E7AC8F7" w14:textId="77777777" w:rsidR="00AD7B15" w:rsidRPr="00C939B2" w:rsidRDefault="00AD7B15" w:rsidP="00255867">
            <w:pPr>
              <w:rPr>
                <w:rFonts w:asciiTheme="minorHAnsi" w:hAnsiTheme="minorHAnsi" w:cstheme="minorHAnsi"/>
                <w:b w:val="0"/>
                <w:szCs w:val="18"/>
              </w:rPr>
            </w:pPr>
            <w:r w:rsidRPr="00C939B2">
              <w:rPr>
                <w:rFonts w:asciiTheme="minorHAnsi" w:hAnsiTheme="minorHAnsi" w:cstheme="minorHAnsi"/>
                <w:b w:val="0"/>
                <w:szCs w:val="18"/>
              </w:rPr>
              <w:t>(Reciprocal of Sensitivity)</w:t>
            </w:r>
          </w:p>
        </w:tc>
        <w:tc>
          <w:tcPr>
            <w:tcW w:w="7470" w:type="dxa"/>
            <w:tcBorders>
              <w:left w:val="single" w:sz="4" w:space="0" w:color="FFFFFF" w:themeColor="background1"/>
            </w:tcBorders>
            <w:vAlign w:val="center"/>
          </w:tcPr>
          <w:p w14:paraId="177C57DE" w14:textId="7055B225" w:rsidR="00AD7B15" w:rsidRPr="00C939B2" w:rsidRDefault="00BF5528"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10</w:t>
            </w:r>
            <w:r w:rsidR="00AD7B15" w:rsidRPr="00C939B2">
              <w:rPr>
                <w:rFonts w:asciiTheme="minorHAnsi" w:hAnsiTheme="minorHAnsi" w:cstheme="minorHAnsi"/>
                <w:szCs w:val="18"/>
              </w:rPr>
              <w:t xml:space="preserve"> µmol m</w:t>
            </w:r>
            <w:r w:rsidR="00AD7B15" w:rsidRPr="00C939B2">
              <w:rPr>
                <w:rFonts w:asciiTheme="minorHAnsi" w:hAnsiTheme="minorHAnsi" w:cstheme="minorHAnsi"/>
                <w:szCs w:val="18"/>
                <w:vertAlign w:val="superscript"/>
              </w:rPr>
              <w:t>-2</w:t>
            </w:r>
            <w:r w:rsidR="00AD7B15" w:rsidRPr="00C939B2">
              <w:rPr>
                <w:rFonts w:asciiTheme="minorHAnsi" w:hAnsiTheme="minorHAnsi" w:cstheme="minorHAnsi"/>
                <w:szCs w:val="18"/>
              </w:rPr>
              <w:t xml:space="preserve"> s</w:t>
            </w:r>
            <w:r w:rsidR="00AD7B15" w:rsidRPr="00C939B2">
              <w:rPr>
                <w:rFonts w:asciiTheme="minorHAnsi" w:hAnsiTheme="minorHAnsi" w:cstheme="minorHAnsi"/>
                <w:szCs w:val="18"/>
                <w:vertAlign w:val="superscript"/>
              </w:rPr>
              <w:t>-1</w:t>
            </w:r>
            <w:r w:rsidR="00AD7B15" w:rsidRPr="00C939B2">
              <w:rPr>
                <w:rFonts w:asciiTheme="minorHAnsi" w:hAnsiTheme="minorHAnsi" w:cstheme="minorHAnsi"/>
                <w:szCs w:val="18"/>
              </w:rPr>
              <w:t xml:space="preserve"> per mV</w:t>
            </w:r>
          </w:p>
        </w:tc>
      </w:tr>
      <w:tr w:rsidR="00D54485" w:rsidRPr="004F306E" w14:paraId="46B9E9F5"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35BE533"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Calibration Uncertainty</w:t>
            </w:r>
          </w:p>
        </w:tc>
        <w:tc>
          <w:tcPr>
            <w:tcW w:w="7470" w:type="dxa"/>
            <w:tcBorders>
              <w:right w:val="single" w:sz="4" w:space="0" w:color="FFFFFF" w:themeColor="background1"/>
            </w:tcBorders>
            <w:vAlign w:val="center"/>
          </w:tcPr>
          <w:p w14:paraId="2774CBC4" w14:textId="77777777" w:rsidR="00D54485" w:rsidRPr="00C939B2" w:rsidRDefault="00D54485"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eastAsia="MS Gothic" w:hAnsiTheme="minorHAnsi" w:cstheme="minorHAnsi"/>
                <w:szCs w:val="18"/>
              </w:rPr>
              <w:t>±</w:t>
            </w:r>
            <w:r w:rsidRPr="00C939B2">
              <w:rPr>
                <w:rFonts w:asciiTheme="minorHAnsi" w:hAnsiTheme="minorHAnsi" w:cstheme="minorHAnsi"/>
                <w:szCs w:val="18"/>
              </w:rPr>
              <w:t xml:space="preserve"> 5 % (see Calibration Traceability below)</w:t>
            </w:r>
          </w:p>
        </w:tc>
      </w:tr>
      <w:tr w:rsidR="00857036" w:rsidRPr="004F306E" w14:paraId="0A9DC5B3"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55127FB" w14:textId="77777777" w:rsidR="00857036" w:rsidRPr="00C939B2" w:rsidRDefault="00857036" w:rsidP="00255867">
            <w:pPr>
              <w:rPr>
                <w:rFonts w:asciiTheme="minorHAnsi" w:hAnsiTheme="minorHAnsi" w:cstheme="minorHAnsi"/>
                <w:b w:val="0"/>
                <w:szCs w:val="18"/>
              </w:rPr>
            </w:pPr>
            <w:r w:rsidRPr="00C939B2">
              <w:rPr>
                <w:rFonts w:asciiTheme="minorHAnsi" w:hAnsiTheme="minorHAnsi" w:cstheme="minorHAnsi"/>
                <w:b w:val="0"/>
                <w:szCs w:val="18"/>
              </w:rPr>
              <w:t>Calibrated Output Range</w:t>
            </w:r>
          </w:p>
        </w:tc>
        <w:tc>
          <w:tcPr>
            <w:tcW w:w="7470" w:type="dxa"/>
            <w:tcBorders>
              <w:right w:val="single" w:sz="4" w:space="0" w:color="FFFFFF" w:themeColor="background1"/>
            </w:tcBorders>
            <w:vAlign w:val="center"/>
          </w:tcPr>
          <w:p w14:paraId="7577A910" w14:textId="47401AB8" w:rsidR="00857036" w:rsidRPr="00C939B2" w:rsidRDefault="00857036" w:rsidP="00255867">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C939B2">
              <w:rPr>
                <w:rFonts w:asciiTheme="minorHAnsi" w:eastAsia="MS Gothic" w:hAnsiTheme="minorHAnsi" w:cstheme="minorHAnsi"/>
                <w:szCs w:val="18"/>
              </w:rPr>
              <w:t xml:space="preserve">0 to </w:t>
            </w:r>
            <w:r w:rsidR="0010753E">
              <w:rPr>
                <w:rFonts w:asciiTheme="minorHAnsi" w:eastAsia="MS Gothic" w:hAnsiTheme="minorHAnsi" w:cstheme="minorHAnsi"/>
                <w:szCs w:val="18"/>
              </w:rPr>
              <w:t>250</w:t>
            </w:r>
            <w:r w:rsidRPr="00C939B2">
              <w:rPr>
                <w:rFonts w:asciiTheme="minorHAnsi" w:eastAsia="MS Gothic" w:hAnsiTheme="minorHAnsi" w:cstheme="minorHAnsi"/>
                <w:szCs w:val="18"/>
              </w:rPr>
              <w:t xml:space="preserve"> mV </w:t>
            </w:r>
          </w:p>
        </w:tc>
      </w:tr>
      <w:tr w:rsidR="00D54485" w:rsidRPr="004F306E" w14:paraId="6BFF1448"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1B6134E"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Measurement Repeatability</w:t>
            </w:r>
          </w:p>
        </w:tc>
        <w:tc>
          <w:tcPr>
            <w:tcW w:w="7470" w:type="dxa"/>
            <w:tcBorders>
              <w:right w:val="single" w:sz="4" w:space="0" w:color="FFFFFF" w:themeColor="background1"/>
            </w:tcBorders>
            <w:vAlign w:val="center"/>
          </w:tcPr>
          <w:p w14:paraId="210F88C8" w14:textId="77777777" w:rsidR="00D54485" w:rsidRPr="00C939B2" w:rsidRDefault="00303AB9" w:rsidP="00856A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L</w:t>
            </w:r>
            <w:r w:rsidR="00D54485" w:rsidRPr="00C939B2">
              <w:rPr>
                <w:rFonts w:asciiTheme="minorHAnsi" w:hAnsiTheme="minorHAnsi" w:cstheme="minorHAnsi"/>
                <w:szCs w:val="18"/>
              </w:rPr>
              <w:t xml:space="preserve">ess than </w:t>
            </w:r>
            <w:r w:rsidR="00856AE5" w:rsidRPr="00C939B2">
              <w:rPr>
                <w:rFonts w:asciiTheme="minorHAnsi" w:hAnsiTheme="minorHAnsi" w:cstheme="minorHAnsi"/>
                <w:szCs w:val="18"/>
              </w:rPr>
              <w:t>0.5</w:t>
            </w:r>
            <w:r w:rsidR="00D54485" w:rsidRPr="00C939B2">
              <w:rPr>
                <w:rFonts w:asciiTheme="minorHAnsi" w:hAnsiTheme="minorHAnsi" w:cstheme="minorHAnsi"/>
                <w:szCs w:val="18"/>
              </w:rPr>
              <w:t xml:space="preserve"> %</w:t>
            </w:r>
          </w:p>
        </w:tc>
      </w:tr>
      <w:tr w:rsidR="00D54485" w:rsidRPr="004F306E" w14:paraId="3F2F1B58"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33B9EDC4" w14:textId="77777777" w:rsidR="00255867"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 xml:space="preserve">Long-term Drift </w:t>
            </w:r>
          </w:p>
          <w:p w14:paraId="7EE34959"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(Non-stability)</w:t>
            </w:r>
          </w:p>
        </w:tc>
        <w:tc>
          <w:tcPr>
            <w:tcW w:w="7470" w:type="dxa"/>
            <w:vAlign w:val="center"/>
          </w:tcPr>
          <w:p w14:paraId="7081D0AB" w14:textId="77777777" w:rsidR="00D54485" w:rsidRPr="00C939B2" w:rsidRDefault="00303AB9"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L</w:t>
            </w:r>
            <w:r w:rsidR="00D54485" w:rsidRPr="00C939B2">
              <w:rPr>
                <w:rFonts w:asciiTheme="minorHAnsi" w:hAnsiTheme="minorHAnsi" w:cstheme="minorHAnsi"/>
                <w:szCs w:val="18"/>
              </w:rPr>
              <w:t>ess than 2 % per year</w:t>
            </w:r>
          </w:p>
        </w:tc>
      </w:tr>
      <w:tr w:rsidR="00D54485" w:rsidRPr="004F306E" w14:paraId="7B11B656"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D38D61D"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Non-linearity</w:t>
            </w:r>
          </w:p>
        </w:tc>
        <w:tc>
          <w:tcPr>
            <w:tcW w:w="7470" w:type="dxa"/>
            <w:vAlign w:val="center"/>
          </w:tcPr>
          <w:p w14:paraId="587AD387" w14:textId="41332E81" w:rsidR="00D54485" w:rsidRPr="00C939B2" w:rsidRDefault="00303AB9"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L</w:t>
            </w:r>
            <w:r w:rsidR="00D54485" w:rsidRPr="00C939B2">
              <w:rPr>
                <w:rFonts w:asciiTheme="minorHAnsi" w:hAnsiTheme="minorHAnsi" w:cstheme="minorHAnsi"/>
                <w:szCs w:val="18"/>
              </w:rPr>
              <w:t xml:space="preserve">ess than 1 % (up to </w:t>
            </w:r>
            <w:r w:rsidR="0010753E">
              <w:rPr>
                <w:rFonts w:asciiTheme="minorHAnsi" w:hAnsiTheme="minorHAnsi" w:cstheme="minorHAnsi"/>
                <w:szCs w:val="18"/>
              </w:rPr>
              <w:t>25</w:t>
            </w:r>
            <w:r w:rsidR="00D54485" w:rsidRPr="00C939B2">
              <w:rPr>
                <w:rFonts w:asciiTheme="minorHAnsi" w:hAnsiTheme="minorHAnsi" w:cstheme="minorHAnsi"/>
                <w:szCs w:val="18"/>
              </w:rPr>
              <w:t>00 µmol m</w:t>
            </w:r>
            <w:r w:rsidR="00D54485" w:rsidRPr="00C939B2">
              <w:rPr>
                <w:rFonts w:asciiTheme="minorHAnsi" w:hAnsiTheme="minorHAnsi" w:cstheme="minorHAnsi"/>
                <w:szCs w:val="18"/>
                <w:vertAlign w:val="superscript"/>
              </w:rPr>
              <w:t>-2</w:t>
            </w:r>
            <w:r w:rsidR="00D54485" w:rsidRPr="00C939B2">
              <w:rPr>
                <w:rFonts w:asciiTheme="minorHAnsi" w:hAnsiTheme="minorHAnsi" w:cstheme="minorHAnsi"/>
                <w:szCs w:val="18"/>
              </w:rPr>
              <w:t xml:space="preserve"> s</w:t>
            </w:r>
            <w:r w:rsidR="00D54485" w:rsidRPr="00C939B2">
              <w:rPr>
                <w:rFonts w:asciiTheme="minorHAnsi" w:hAnsiTheme="minorHAnsi" w:cstheme="minorHAnsi"/>
                <w:szCs w:val="18"/>
                <w:vertAlign w:val="superscript"/>
              </w:rPr>
              <w:t>-1</w:t>
            </w:r>
            <w:r w:rsidR="00D54485" w:rsidRPr="00C939B2">
              <w:rPr>
                <w:rFonts w:asciiTheme="minorHAnsi" w:hAnsiTheme="minorHAnsi" w:cstheme="minorHAnsi"/>
                <w:szCs w:val="18"/>
              </w:rPr>
              <w:t>)</w:t>
            </w:r>
          </w:p>
        </w:tc>
      </w:tr>
      <w:tr w:rsidR="00D54485" w:rsidRPr="004F306E" w14:paraId="17854816"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18CE857"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Response Time</w:t>
            </w:r>
          </w:p>
        </w:tc>
        <w:tc>
          <w:tcPr>
            <w:tcW w:w="7470" w:type="dxa"/>
            <w:vAlign w:val="center"/>
          </w:tcPr>
          <w:p w14:paraId="45BA4F69" w14:textId="77777777" w:rsidR="00D54485" w:rsidRPr="00C939B2" w:rsidRDefault="00303AB9"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L</w:t>
            </w:r>
            <w:r w:rsidR="00D54485" w:rsidRPr="00C939B2">
              <w:rPr>
                <w:rFonts w:asciiTheme="minorHAnsi" w:hAnsiTheme="minorHAnsi" w:cstheme="minorHAnsi"/>
                <w:szCs w:val="18"/>
              </w:rPr>
              <w:t>ess than 1 ms</w:t>
            </w:r>
          </w:p>
        </w:tc>
      </w:tr>
      <w:tr w:rsidR="00D54485" w:rsidRPr="004F306E" w14:paraId="3CECC62A"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F2B3EC5"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Field of View</w:t>
            </w:r>
          </w:p>
        </w:tc>
        <w:tc>
          <w:tcPr>
            <w:tcW w:w="7470" w:type="dxa"/>
            <w:tcBorders>
              <w:left w:val="single" w:sz="4" w:space="0" w:color="FFFFFF" w:themeColor="background1"/>
            </w:tcBorders>
            <w:vAlign w:val="center"/>
          </w:tcPr>
          <w:p w14:paraId="6913F00B" w14:textId="77777777" w:rsidR="00D54485" w:rsidRPr="00C939B2" w:rsidRDefault="00D54485" w:rsidP="00B24D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180</w:t>
            </w:r>
            <w:r w:rsidR="00B24DCF" w:rsidRPr="00C939B2">
              <w:rPr>
                <w:rFonts w:asciiTheme="minorHAnsi" w:hAnsiTheme="minorHAnsi" w:cstheme="minorHAnsi"/>
                <w:szCs w:val="18"/>
              </w:rPr>
              <w:t>°</w:t>
            </w:r>
          </w:p>
        </w:tc>
      </w:tr>
      <w:tr w:rsidR="00D54485" w:rsidRPr="004F306E" w14:paraId="3C633734"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27B0FE0"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 xml:space="preserve">Spectral Range </w:t>
            </w:r>
          </w:p>
        </w:tc>
        <w:tc>
          <w:tcPr>
            <w:tcW w:w="7470" w:type="dxa"/>
            <w:tcBorders>
              <w:left w:val="single" w:sz="4" w:space="0" w:color="FFFFFF" w:themeColor="background1"/>
            </w:tcBorders>
            <w:vAlign w:val="center"/>
          </w:tcPr>
          <w:p w14:paraId="261CDD51" w14:textId="6A84C1CC" w:rsidR="00D54485" w:rsidRPr="00C3676C" w:rsidRDefault="00BF5528"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3676C">
              <w:rPr>
                <w:rFonts w:asciiTheme="minorHAnsi" w:hAnsiTheme="minorHAnsi" w:cstheme="minorHAnsi"/>
                <w:color w:val="auto"/>
                <w:szCs w:val="18"/>
              </w:rPr>
              <w:t>37</w:t>
            </w:r>
            <w:r w:rsidR="00C3676C" w:rsidRPr="00C3676C">
              <w:rPr>
                <w:rFonts w:asciiTheme="minorHAnsi" w:hAnsiTheme="minorHAnsi" w:cstheme="minorHAnsi"/>
                <w:color w:val="auto"/>
                <w:szCs w:val="18"/>
              </w:rPr>
              <w:t>0</w:t>
            </w:r>
            <w:r w:rsidR="00D54485" w:rsidRPr="00C3676C">
              <w:rPr>
                <w:rFonts w:asciiTheme="minorHAnsi" w:hAnsiTheme="minorHAnsi" w:cstheme="minorHAnsi"/>
                <w:color w:val="auto"/>
                <w:szCs w:val="18"/>
              </w:rPr>
              <w:t xml:space="preserve"> to 6</w:t>
            </w:r>
            <w:r w:rsidR="00C3676C" w:rsidRPr="00C3676C">
              <w:rPr>
                <w:rFonts w:asciiTheme="minorHAnsi" w:hAnsiTheme="minorHAnsi" w:cstheme="minorHAnsi"/>
                <w:color w:val="auto"/>
                <w:szCs w:val="18"/>
              </w:rPr>
              <w:t>5</w:t>
            </w:r>
            <w:r w:rsidRPr="00C3676C">
              <w:rPr>
                <w:rFonts w:asciiTheme="minorHAnsi" w:hAnsiTheme="minorHAnsi" w:cstheme="minorHAnsi"/>
                <w:color w:val="auto"/>
                <w:szCs w:val="18"/>
              </w:rPr>
              <w:t>0</w:t>
            </w:r>
            <w:r w:rsidR="00D54485" w:rsidRPr="00C3676C">
              <w:rPr>
                <w:rFonts w:asciiTheme="minorHAnsi" w:hAnsiTheme="minorHAnsi" w:cstheme="minorHAnsi"/>
                <w:color w:val="auto"/>
                <w:szCs w:val="18"/>
              </w:rPr>
              <w:t xml:space="preserve"> nm (wavelengths where response is greater than 50</w:t>
            </w:r>
            <w:r w:rsidR="00B24DCF" w:rsidRPr="00C3676C">
              <w:rPr>
                <w:rFonts w:asciiTheme="minorHAnsi" w:hAnsiTheme="minorHAnsi" w:cstheme="minorHAnsi"/>
                <w:color w:val="auto"/>
                <w:szCs w:val="18"/>
              </w:rPr>
              <w:t xml:space="preserve"> </w:t>
            </w:r>
            <w:r w:rsidR="00D54485" w:rsidRPr="00C3676C">
              <w:rPr>
                <w:rFonts w:asciiTheme="minorHAnsi" w:hAnsiTheme="minorHAnsi" w:cstheme="minorHAnsi"/>
                <w:color w:val="auto"/>
                <w:szCs w:val="18"/>
              </w:rPr>
              <w:t>% of maximum; see Spectral Response below)</w:t>
            </w:r>
          </w:p>
        </w:tc>
      </w:tr>
      <w:tr w:rsidR="00D54485" w:rsidRPr="004F306E" w14:paraId="48A545EA"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4DCEF0B"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Directional (Cosine) Response</w:t>
            </w:r>
          </w:p>
        </w:tc>
        <w:tc>
          <w:tcPr>
            <w:tcW w:w="7470" w:type="dxa"/>
            <w:vAlign w:val="center"/>
          </w:tcPr>
          <w:p w14:paraId="5ACB69C3" w14:textId="77777777" w:rsidR="00D54485" w:rsidRPr="00C3676C" w:rsidRDefault="00D54485" w:rsidP="00B24D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3676C">
              <w:rPr>
                <w:rFonts w:asciiTheme="minorHAnsi" w:hAnsiTheme="minorHAnsi" w:cstheme="minorHAnsi"/>
                <w:color w:val="auto"/>
                <w:szCs w:val="18"/>
              </w:rPr>
              <w:t>± 5 % at 75</w:t>
            </w:r>
            <w:r w:rsidR="00B24DCF" w:rsidRPr="00C3676C">
              <w:rPr>
                <w:rFonts w:asciiTheme="minorHAnsi" w:hAnsiTheme="minorHAnsi" w:cstheme="minorHAnsi"/>
                <w:color w:val="auto"/>
                <w:szCs w:val="18"/>
              </w:rPr>
              <w:t>°</w:t>
            </w:r>
            <w:r w:rsidRPr="00C3676C">
              <w:rPr>
                <w:rFonts w:asciiTheme="minorHAnsi" w:hAnsiTheme="minorHAnsi" w:cstheme="minorHAnsi"/>
                <w:color w:val="auto"/>
                <w:szCs w:val="18"/>
              </w:rPr>
              <w:t xml:space="preserve"> zenith angle (see Cosine Response below)</w:t>
            </w:r>
          </w:p>
        </w:tc>
      </w:tr>
      <w:tr w:rsidR="00D54485" w:rsidRPr="004F306E" w14:paraId="53F4C886"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7780751"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Temperature Response</w:t>
            </w:r>
          </w:p>
        </w:tc>
        <w:tc>
          <w:tcPr>
            <w:tcW w:w="7470" w:type="dxa"/>
            <w:vAlign w:val="center"/>
          </w:tcPr>
          <w:p w14:paraId="22BD51B8" w14:textId="5B07321D" w:rsidR="00D54485" w:rsidRPr="00C3676C" w:rsidRDefault="00C3676C"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3676C">
              <w:rPr>
                <w:rFonts w:asciiTheme="minorHAnsi" w:hAnsiTheme="minorHAnsi" w:cstheme="minorHAnsi"/>
                <w:color w:val="auto"/>
                <w:szCs w:val="18"/>
              </w:rPr>
              <w:t>-</w:t>
            </w:r>
            <w:r w:rsidR="00D54485" w:rsidRPr="00C3676C">
              <w:rPr>
                <w:rFonts w:asciiTheme="minorHAnsi" w:hAnsiTheme="minorHAnsi" w:cstheme="minorHAnsi"/>
                <w:color w:val="auto"/>
                <w:szCs w:val="18"/>
              </w:rPr>
              <w:t xml:space="preserve"> 0.0</w:t>
            </w:r>
            <w:r w:rsidRPr="00C3676C">
              <w:rPr>
                <w:rFonts w:asciiTheme="minorHAnsi" w:hAnsiTheme="minorHAnsi" w:cstheme="minorHAnsi"/>
                <w:color w:val="auto"/>
                <w:szCs w:val="18"/>
              </w:rPr>
              <w:t>4</w:t>
            </w:r>
            <w:r w:rsidR="00D54485" w:rsidRPr="00C3676C">
              <w:rPr>
                <w:rFonts w:asciiTheme="minorHAnsi" w:hAnsiTheme="minorHAnsi" w:cstheme="minorHAnsi"/>
                <w:color w:val="auto"/>
                <w:szCs w:val="18"/>
              </w:rPr>
              <w:t xml:space="preserve"> % per C</w:t>
            </w:r>
          </w:p>
        </w:tc>
      </w:tr>
      <w:tr w:rsidR="00D54485" w:rsidRPr="004F306E" w14:paraId="6FFF7595"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0BD9DDC"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Operating Environment</w:t>
            </w:r>
          </w:p>
        </w:tc>
        <w:tc>
          <w:tcPr>
            <w:tcW w:w="7470" w:type="dxa"/>
            <w:vAlign w:val="center"/>
          </w:tcPr>
          <w:p w14:paraId="355DF151" w14:textId="7211072C" w:rsidR="00D54485" w:rsidRPr="00C3676C" w:rsidRDefault="00E7003E"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w:t>
            </w:r>
            <w:r w:rsidR="00C3676C" w:rsidRPr="00C3676C">
              <w:rPr>
                <w:rFonts w:asciiTheme="minorHAnsi" w:hAnsiTheme="minorHAnsi" w:cstheme="minorHAnsi"/>
                <w:color w:val="auto"/>
                <w:szCs w:val="18"/>
              </w:rPr>
              <w:t>10 to 60</w:t>
            </w:r>
            <w:r w:rsidR="00255867" w:rsidRPr="00C3676C">
              <w:rPr>
                <w:rFonts w:asciiTheme="minorHAnsi" w:hAnsiTheme="minorHAnsi" w:cstheme="minorHAnsi"/>
                <w:color w:val="auto"/>
                <w:szCs w:val="18"/>
              </w:rPr>
              <w:t xml:space="preserve"> C</w:t>
            </w:r>
            <w:r w:rsidR="00D54485" w:rsidRPr="00C3676C">
              <w:rPr>
                <w:rFonts w:asciiTheme="minorHAnsi" w:hAnsiTheme="minorHAnsi" w:cstheme="minorHAnsi"/>
                <w:color w:val="auto"/>
                <w:szCs w:val="18"/>
              </w:rPr>
              <w:t>; 0 to 100 % relative humidity; can be submerged in water up to depths of 30 m</w:t>
            </w:r>
          </w:p>
        </w:tc>
      </w:tr>
      <w:tr w:rsidR="00BF5528" w:rsidRPr="004F306E" w14:paraId="1C554CFF" w14:textId="77777777" w:rsidTr="005375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364EC812" w14:textId="77777777" w:rsidR="00BF5528" w:rsidRPr="00C939B2" w:rsidRDefault="00BF5528" w:rsidP="00255867">
            <w:pPr>
              <w:rPr>
                <w:rFonts w:asciiTheme="minorHAnsi" w:hAnsiTheme="minorHAnsi" w:cstheme="minorHAnsi"/>
                <w:b w:val="0"/>
                <w:szCs w:val="18"/>
              </w:rPr>
            </w:pPr>
            <w:r w:rsidRPr="00C939B2">
              <w:rPr>
                <w:rFonts w:asciiTheme="minorHAnsi" w:hAnsiTheme="minorHAnsi" w:cstheme="minorHAnsi"/>
                <w:b w:val="0"/>
                <w:szCs w:val="18"/>
              </w:rPr>
              <w:t>Dimensions</w:t>
            </w:r>
          </w:p>
        </w:tc>
        <w:tc>
          <w:tcPr>
            <w:tcW w:w="7470" w:type="dxa"/>
            <w:vAlign w:val="center"/>
          </w:tcPr>
          <w:p w14:paraId="6D09642F" w14:textId="22A71737" w:rsidR="00BF5528" w:rsidRPr="00C939B2" w:rsidRDefault="00BF5528" w:rsidP="00B24D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24 mm diameter, 33 mm height</w:t>
            </w:r>
          </w:p>
        </w:tc>
      </w:tr>
      <w:tr w:rsidR="00BF5528" w:rsidRPr="004F306E" w14:paraId="18CB3FCE" w14:textId="77777777" w:rsidTr="00FB42B8">
        <w:trPr>
          <w:trHeight w:val="279"/>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F779819" w14:textId="77777777" w:rsidR="00BF5528" w:rsidRPr="00C939B2" w:rsidRDefault="00BF5528" w:rsidP="00255867">
            <w:pPr>
              <w:rPr>
                <w:rFonts w:asciiTheme="minorHAnsi" w:hAnsiTheme="minorHAnsi" w:cstheme="minorHAnsi"/>
                <w:b w:val="0"/>
                <w:szCs w:val="18"/>
              </w:rPr>
            </w:pPr>
            <w:r w:rsidRPr="00C939B2">
              <w:rPr>
                <w:rFonts w:asciiTheme="minorHAnsi" w:hAnsiTheme="minorHAnsi" w:cstheme="minorHAnsi"/>
                <w:b w:val="0"/>
                <w:szCs w:val="18"/>
              </w:rPr>
              <w:t>Mass</w:t>
            </w:r>
          </w:p>
        </w:tc>
        <w:tc>
          <w:tcPr>
            <w:tcW w:w="7470" w:type="dxa"/>
            <w:vAlign w:val="center"/>
          </w:tcPr>
          <w:p w14:paraId="01BBB2E9" w14:textId="43D424FD" w:rsidR="00BF5528" w:rsidRPr="00C939B2" w:rsidRDefault="00BF5528"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90 g (with 5m of lead wire)</w:t>
            </w:r>
          </w:p>
        </w:tc>
      </w:tr>
      <w:tr w:rsidR="00D54485" w:rsidRPr="004F306E" w14:paraId="1D668DFF"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FFFFFF" w:themeColor="background1"/>
              <w:right w:val="single" w:sz="4" w:space="0" w:color="FFFFFF" w:themeColor="background1"/>
            </w:tcBorders>
            <w:vAlign w:val="center"/>
          </w:tcPr>
          <w:p w14:paraId="485B8D4A"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Cable</w:t>
            </w:r>
          </w:p>
        </w:tc>
        <w:tc>
          <w:tcPr>
            <w:tcW w:w="7470" w:type="dxa"/>
            <w:tcBorders>
              <w:bottom w:val="single" w:sz="4" w:space="0" w:color="FFFFFF" w:themeColor="background1"/>
            </w:tcBorders>
            <w:vAlign w:val="center"/>
          </w:tcPr>
          <w:p w14:paraId="7B483D5A" w14:textId="77777777" w:rsidR="00D54485" w:rsidRPr="00C939B2" w:rsidRDefault="00D54485" w:rsidP="000547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5 m of</w:t>
            </w:r>
            <w:r w:rsidR="006660A8" w:rsidRPr="00C939B2">
              <w:rPr>
                <w:rFonts w:asciiTheme="minorHAnsi" w:hAnsiTheme="minorHAnsi" w:cstheme="minorHAnsi"/>
                <w:szCs w:val="18"/>
              </w:rPr>
              <w:t xml:space="preserve"> two conductor,</w:t>
            </w:r>
            <w:r w:rsidRPr="00C939B2">
              <w:rPr>
                <w:rFonts w:asciiTheme="minorHAnsi" w:hAnsiTheme="minorHAnsi" w:cstheme="minorHAnsi"/>
                <w:szCs w:val="18"/>
              </w:rPr>
              <w:t xml:space="preserve"> shielded, twisted-pair wire; </w:t>
            </w:r>
            <w:r w:rsidR="00B24DCF" w:rsidRPr="00C939B2">
              <w:rPr>
                <w:rFonts w:asciiTheme="minorHAnsi" w:hAnsiTheme="minorHAnsi" w:cstheme="minorHAnsi"/>
                <w:szCs w:val="18"/>
              </w:rPr>
              <w:t>TPR</w:t>
            </w:r>
            <w:r w:rsidR="00255867" w:rsidRPr="00C939B2">
              <w:rPr>
                <w:rFonts w:asciiTheme="minorHAnsi" w:hAnsiTheme="minorHAnsi" w:cstheme="minorHAnsi"/>
                <w:szCs w:val="18"/>
              </w:rPr>
              <w:t xml:space="preserve"> jacket (high water resistance, high UV stability, flexibility in cold conditions); pigtail lead wires</w:t>
            </w:r>
            <w:r w:rsidR="000547A0" w:rsidRPr="00C939B2">
              <w:rPr>
                <w:rFonts w:asciiTheme="minorHAnsi" w:hAnsiTheme="minorHAnsi" w:cstheme="minorHAnsi"/>
                <w:szCs w:val="18"/>
              </w:rPr>
              <w:t>; stainless steel (316), M8 connector located 25 cm from sensor head</w:t>
            </w:r>
          </w:p>
        </w:tc>
      </w:tr>
    </w:tbl>
    <w:p w14:paraId="07F898CB" w14:textId="77777777" w:rsidR="0010753E" w:rsidRDefault="0010753E" w:rsidP="001B0F0E">
      <w:pPr>
        <w:rPr>
          <w:rFonts w:ascii="Calibri" w:hAnsi="Calibri" w:cs="Calibri"/>
          <w:b/>
          <w:sz w:val="20"/>
          <w:szCs w:val="18"/>
        </w:rPr>
      </w:pPr>
    </w:p>
    <w:p w14:paraId="0262437C" w14:textId="638BDF0B" w:rsidR="001B0F0E" w:rsidRPr="00233812" w:rsidRDefault="004716DB" w:rsidP="001B0F0E">
      <w:pPr>
        <w:rPr>
          <w:rFonts w:ascii="Calibri" w:hAnsi="Calibri" w:cs="Calibri"/>
          <w:b/>
          <w:sz w:val="20"/>
          <w:szCs w:val="18"/>
        </w:rPr>
      </w:pPr>
      <w:r w:rsidRPr="00233812">
        <w:rPr>
          <w:rFonts w:ascii="Calibri" w:hAnsi="Calibri" w:cs="Calibri"/>
          <w:b/>
          <w:sz w:val="20"/>
          <w:szCs w:val="18"/>
        </w:rPr>
        <w:t>Calibration Traceability</w:t>
      </w:r>
    </w:p>
    <w:p w14:paraId="0EC3A957" w14:textId="77777777" w:rsidR="000547A0" w:rsidRDefault="000547A0" w:rsidP="000547A0">
      <w:pPr>
        <w:rPr>
          <w:rFonts w:ascii="Calibri" w:hAnsi="Calibri" w:cs="Calibri"/>
          <w:sz w:val="20"/>
        </w:rPr>
      </w:pPr>
      <w:r>
        <w:rPr>
          <w:rFonts w:ascii="Calibri" w:hAnsi="Calibri" w:cs="Calibri"/>
          <w:sz w:val="20"/>
        </w:rPr>
        <w:t>Apogee SQ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p>
    <w:p w14:paraId="0344386B" w14:textId="77777777" w:rsidR="00AD7B15" w:rsidRDefault="00AD7B15" w:rsidP="001B0F0E">
      <w:pPr>
        <w:rPr>
          <w:rFonts w:ascii="Avenir LT Std 35 Light" w:hAnsi="Avenir LT Std 35 Light" w:cstheme="minorHAnsi"/>
          <w:b/>
        </w:rPr>
      </w:pPr>
    </w:p>
    <w:p w14:paraId="6B3501C3" w14:textId="77777777" w:rsidR="000547A0" w:rsidRDefault="000547A0" w:rsidP="001B0F0E">
      <w:pPr>
        <w:rPr>
          <w:rFonts w:ascii="Avenir LT Std 35 Light" w:hAnsi="Avenir LT Std 35 Light" w:cstheme="minorHAnsi"/>
          <w:b/>
        </w:rPr>
      </w:pPr>
    </w:p>
    <w:p w14:paraId="6B918C14" w14:textId="77777777" w:rsidR="000547A0" w:rsidRDefault="000547A0" w:rsidP="001B0F0E">
      <w:pPr>
        <w:rPr>
          <w:rFonts w:ascii="Avenir LT Std 35 Light" w:hAnsi="Avenir LT Std 35 Light" w:cstheme="minorHAnsi"/>
          <w:b/>
        </w:rPr>
      </w:pPr>
    </w:p>
    <w:p w14:paraId="49B7BDF2" w14:textId="77777777" w:rsidR="000547A0" w:rsidRDefault="000547A0" w:rsidP="001B0F0E">
      <w:pPr>
        <w:rPr>
          <w:rFonts w:ascii="Avenir LT Std 35 Light" w:hAnsi="Avenir LT Std 35 Light" w:cstheme="minorHAnsi"/>
          <w:b/>
        </w:rPr>
      </w:pPr>
    </w:p>
    <w:p w14:paraId="28FECF4C" w14:textId="77777777" w:rsidR="00AD7B15" w:rsidRDefault="00AD7B15" w:rsidP="001B0F0E">
      <w:pPr>
        <w:rPr>
          <w:rFonts w:ascii="Avenir LT Std 35 Light" w:hAnsi="Avenir LT Std 35 Light" w:cstheme="minorHAnsi"/>
          <w:b/>
        </w:rPr>
      </w:pPr>
    </w:p>
    <w:p w14:paraId="52635D0B" w14:textId="3C9BC564" w:rsidR="00C939B2" w:rsidRDefault="00C939B2" w:rsidP="001B0F0E">
      <w:pPr>
        <w:rPr>
          <w:rFonts w:ascii="Avenir LT Std 35 Light" w:hAnsi="Avenir LT Std 35 Light" w:cstheme="minorHAnsi"/>
          <w:b/>
        </w:rPr>
      </w:pPr>
    </w:p>
    <w:p w14:paraId="3EF0721B" w14:textId="77777777" w:rsidR="00BF5528" w:rsidRDefault="00BF5528" w:rsidP="001B0F0E">
      <w:pPr>
        <w:rPr>
          <w:rFonts w:ascii="Avenir LT Std 35 Light" w:hAnsi="Avenir LT Std 35 Light" w:cstheme="minorHAnsi"/>
          <w:b/>
        </w:rPr>
      </w:pPr>
    </w:p>
    <w:p w14:paraId="037C9C7D" w14:textId="77777777" w:rsidR="004F306E" w:rsidRDefault="004F306E" w:rsidP="001B0F0E">
      <w:pPr>
        <w:rPr>
          <w:rFonts w:ascii="Avenir LT Std 35 Light" w:hAnsi="Avenir LT Std 35 Light" w:cstheme="minorHAnsi"/>
          <w:b/>
          <w:szCs w:val="18"/>
        </w:rPr>
      </w:pPr>
    </w:p>
    <w:p w14:paraId="5E8C2154" w14:textId="52045050" w:rsidR="001B0F0E" w:rsidRPr="00233812" w:rsidRDefault="00BF5528" w:rsidP="001B0F0E">
      <w:pPr>
        <w:rPr>
          <w:rFonts w:asciiTheme="minorHAnsi" w:hAnsiTheme="minorHAnsi" w:cstheme="minorHAnsi"/>
          <w:b/>
          <w:sz w:val="20"/>
          <w:szCs w:val="18"/>
        </w:rPr>
      </w:pPr>
      <w:bookmarkStart w:id="18" w:name="_Hlk71009351"/>
      <w:bookmarkStart w:id="19" w:name="_Hlk71009869"/>
      <w:r w:rsidRPr="00233812">
        <w:rPr>
          <w:rFonts w:asciiTheme="minorHAnsi" w:hAnsiTheme="minorHAnsi" w:cstheme="minorHAnsi"/>
          <w:noProof/>
          <w:sz w:val="20"/>
        </w:rPr>
        <w:lastRenderedPageBreak/>
        <mc:AlternateContent>
          <mc:Choice Requires="wps">
            <w:drawing>
              <wp:anchor distT="0" distB="0" distL="114300" distR="114300" simplePos="0" relativeHeight="251652096" behindDoc="0" locked="0" layoutInCell="1" allowOverlap="1" wp14:anchorId="5F62618B" wp14:editId="62D7D0D1">
                <wp:simplePos x="0" y="0"/>
                <wp:positionH relativeFrom="margin">
                  <wp:posOffset>3667125</wp:posOffset>
                </wp:positionH>
                <wp:positionV relativeFrom="paragraph">
                  <wp:posOffset>166370</wp:posOffset>
                </wp:positionV>
                <wp:extent cx="2447925" cy="3181350"/>
                <wp:effectExtent l="0" t="0" r="28575" b="1905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181350"/>
                        </a:xfrm>
                        <a:prstGeom prst="rect">
                          <a:avLst/>
                        </a:prstGeom>
                        <a:solidFill>
                          <a:srgbClr val="FFFFFF"/>
                        </a:solidFill>
                        <a:ln w="9525">
                          <a:solidFill>
                            <a:schemeClr val="bg1">
                              <a:lumMod val="100000"/>
                              <a:lumOff val="0"/>
                            </a:schemeClr>
                          </a:solidFill>
                          <a:miter lim="800000"/>
                          <a:headEnd/>
                          <a:tailEnd/>
                        </a:ln>
                      </wps:spPr>
                      <wps:txbx>
                        <w:txbxContent>
                          <w:p w14:paraId="0240F3E6" w14:textId="5EBBCD58" w:rsidR="00BF5528" w:rsidRPr="00D67B87" w:rsidRDefault="00BF5528" w:rsidP="00BF5528">
                            <w:pPr>
                              <w:rPr>
                                <w:rFonts w:asciiTheme="minorHAnsi" w:hAnsiTheme="minorHAnsi" w:cstheme="minorHAnsi"/>
                                <w:sz w:val="20"/>
                                <w:szCs w:val="16"/>
                              </w:rPr>
                            </w:pPr>
                            <w:r w:rsidRPr="00D67B87">
                              <w:rPr>
                                <w:rFonts w:asciiTheme="minorHAnsi" w:hAnsiTheme="minorHAnsi" w:cstheme="minorHAnsi"/>
                                <w:sz w:val="20"/>
                                <w:szCs w:val="16"/>
                              </w:rPr>
                              <w:t>Mean spectral response of four SQ-100x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1530ACAA" w14:textId="06B5A9D5" w:rsidR="000B36CB" w:rsidRPr="00233812" w:rsidRDefault="000B36CB" w:rsidP="001B0F0E">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618B" id="Text Box 3" o:spid="_x0000_s1027" type="#_x0000_t202" style="position:absolute;margin-left:288.75pt;margin-top:13.1pt;width:192.75pt;height:25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" strokecolor="white [3212]">
                <v:textbox>
                  <w:txbxContent>
                    <w:p w14:paraId="0240F3E6" w14:textId="5EBBCD58" w:rsidR="00BF5528" w:rsidRPr="00D67B87" w:rsidRDefault="00BF5528" w:rsidP="00BF5528">
                      <w:pPr>
                        <w:rPr>
                          <w:rFonts w:asciiTheme="minorHAnsi" w:hAnsiTheme="minorHAnsi" w:cstheme="minorHAnsi"/>
                          <w:sz w:val="20"/>
                          <w:szCs w:val="16"/>
                        </w:rPr>
                      </w:pPr>
                      <w:r w:rsidRPr="00D67B87">
                        <w:rPr>
                          <w:rFonts w:asciiTheme="minorHAnsi" w:hAnsiTheme="minorHAnsi" w:cstheme="minorHAnsi"/>
                          <w:sz w:val="20"/>
                          <w:szCs w:val="16"/>
                        </w:rPr>
                        <w:t>Mean spectral response of four SQ-100x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1530ACAA" w14:textId="06B5A9D5" w:rsidR="000B36CB" w:rsidRPr="00233812" w:rsidRDefault="000B36CB" w:rsidP="001B0F0E">
                      <w:pPr>
                        <w:rPr>
                          <w:rFonts w:asciiTheme="minorHAnsi" w:hAnsiTheme="minorHAnsi" w:cstheme="minorHAnsi"/>
                          <w:sz w:val="20"/>
                          <w:szCs w:val="16"/>
                        </w:rPr>
                      </w:pPr>
                    </w:p>
                  </w:txbxContent>
                </v:textbox>
                <w10:wrap anchorx="margin"/>
              </v:shape>
            </w:pict>
          </mc:Fallback>
        </mc:AlternateContent>
      </w:r>
      <w:r w:rsidR="004716DB" w:rsidRPr="00233812">
        <w:rPr>
          <w:rFonts w:asciiTheme="minorHAnsi" w:hAnsiTheme="minorHAnsi" w:cstheme="minorHAnsi"/>
          <w:b/>
          <w:sz w:val="20"/>
          <w:szCs w:val="18"/>
        </w:rPr>
        <w:t>Spectral Response</w:t>
      </w:r>
    </w:p>
    <w:p w14:paraId="0BB3D2B4" w14:textId="07AB07F3" w:rsidR="001B0F0E" w:rsidRPr="00233812" w:rsidRDefault="00BF5528" w:rsidP="001B0F0E">
      <w:pPr>
        <w:rPr>
          <w:rFonts w:asciiTheme="minorHAnsi" w:hAnsiTheme="minorHAnsi" w:cstheme="minorHAnsi"/>
          <w:b/>
          <w:sz w:val="20"/>
        </w:rPr>
      </w:pPr>
      <w:r>
        <w:rPr>
          <w:rFonts w:asciiTheme="minorHAnsi" w:hAnsiTheme="minorHAnsi" w:cstheme="minorHAnsi"/>
          <w:b/>
          <w:noProof/>
          <w:sz w:val="20"/>
        </w:rPr>
        <w:drawing>
          <wp:inline distT="0" distB="0" distL="0" distR="0" wp14:anchorId="38C3349A" wp14:editId="0A01EFB7">
            <wp:extent cx="3667125" cy="27520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7068" cy="2759488"/>
                    </a:xfrm>
                    <a:prstGeom prst="rect">
                      <a:avLst/>
                    </a:prstGeom>
                    <a:noFill/>
                    <a:ln>
                      <a:noFill/>
                    </a:ln>
                  </pic:spPr>
                </pic:pic>
              </a:graphicData>
            </a:graphic>
          </wp:inline>
        </w:drawing>
      </w:r>
    </w:p>
    <w:bookmarkEnd w:id="18"/>
    <w:p w14:paraId="0CA70B7A" w14:textId="77777777" w:rsidR="00233812" w:rsidRPr="00233812" w:rsidRDefault="00233812" w:rsidP="001B0F0E">
      <w:pPr>
        <w:rPr>
          <w:rFonts w:asciiTheme="minorHAnsi" w:hAnsiTheme="minorHAnsi" w:cstheme="minorHAnsi"/>
          <w:b/>
          <w:sz w:val="20"/>
          <w:szCs w:val="18"/>
        </w:rPr>
      </w:pPr>
    </w:p>
    <w:p w14:paraId="05DDE39F" w14:textId="77777777" w:rsidR="00BF5528" w:rsidRDefault="00BF5528" w:rsidP="001B0F0E">
      <w:pPr>
        <w:rPr>
          <w:rFonts w:asciiTheme="minorHAnsi" w:hAnsiTheme="minorHAnsi" w:cstheme="minorHAnsi"/>
          <w:b/>
          <w:sz w:val="20"/>
          <w:szCs w:val="18"/>
        </w:rPr>
      </w:pPr>
    </w:p>
    <w:p w14:paraId="0474071D" w14:textId="5E62A4C4" w:rsidR="001B0F0E" w:rsidRDefault="001B0F0E" w:rsidP="001B0F0E">
      <w:pPr>
        <w:rPr>
          <w:rFonts w:asciiTheme="minorHAnsi" w:hAnsiTheme="minorHAnsi" w:cstheme="minorHAnsi"/>
          <w:b/>
          <w:sz w:val="20"/>
          <w:szCs w:val="18"/>
        </w:rPr>
      </w:pPr>
    </w:p>
    <w:p w14:paraId="0957EDCA" w14:textId="0D4A1828" w:rsidR="00BF5528" w:rsidRDefault="00BF5528" w:rsidP="001B0F0E">
      <w:pPr>
        <w:rPr>
          <w:rFonts w:asciiTheme="minorHAnsi" w:hAnsiTheme="minorHAnsi" w:cstheme="minorHAnsi"/>
          <w:b/>
          <w:sz w:val="20"/>
          <w:szCs w:val="18"/>
        </w:rPr>
      </w:pPr>
    </w:p>
    <w:p w14:paraId="6E8D6BBA" w14:textId="426ABD6D" w:rsidR="00BF5528" w:rsidRDefault="00BF5528" w:rsidP="001B0F0E">
      <w:pPr>
        <w:rPr>
          <w:rFonts w:asciiTheme="minorHAnsi" w:hAnsiTheme="minorHAnsi" w:cstheme="minorHAnsi"/>
          <w:b/>
          <w:sz w:val="20"/>
          <w:szCs w:val="18"/>
        </w:rPr>
      </w:pPr>
    </w:p>
    <w:p w14:paraId="13F1C602" w14:textId="3D45F22D" w:rsidR="00BF5528" w:rsidRDefault="00BF5528" w:rsidP="001B0F0E">
      <w:pPr>
        <w:rPr>
          <w:rFonts w:asciiTheme="minorHAnsi" w:hAnsiTheme="minorHAnsi" w:cstheme="minorHAnsi"/>
          <w:b/>
          <w:sz w:val="20"/>
          <w:szCs w:val="18"/>
        </w:rPr>
      </w:pPr>
    </w:p>
    <w:p w14:paraId="3F686BB5" w14:textId="23F8E3E9" w:rsidR="00BF5528" w:rsidRDefault="00BF5528" w:rsidP="001B0F0E">
      <w:pPr>
        <w:rPr>
          <w:rFonts w:asciiTheme="minorHAnsi" w:hAnsiTheme="minorHAnsi" w:cstheme="minorHAnsi"/>
          <w:b/>
          <w:sz w:val="20"/>
          <w:szCs w:val="18"/>
        </w:rPr>
      </w:pPr>
    </w:p>
    <w:p w14:paraId="1E4C1D5D" w14:textId="690F49B5" w:rsidR="00BF5528" w:rsidRDefault="00BF5528" w:rsidP="001B0F0E">
      <w:pPr>
        <w:rPr>
          <w:rFonts w:asciiTheme="minorHAnsi" w:hAnsiTheme="minorHAnsi" w:cstheme="minorHAnsi"/>
          <w:b/>
          <w:sz w:val="20"/>
          <w:szCs w:val="18"/>
        </w:rPr>
      </w:pPr>
    </w:p>
    <w:p w14:paraId="0A8B8531" w14:textId="25815383" w:rsidR="00BF5528" w:rsidRDefault="00BF5528" w:rsidP="001B0F0E">
      <w:pPr>
        <w:rPr>
          <w:rFonts w:asciiTheme="minorHAnsi" w:hAnsiTheme="minorHAnsi" w:cstheme="minorHAnsi"/>
          <w:b/>
          <w:sz w:val="20"/>
          <w:szCs w:val="18"/>
        </w:rPr>
      </w:pPr>
    </w:p>
    <w:p w14:paraId="6D6D9098" w14:textId="1F51066A" w:rsidR="00BF5528" w:rsidRDefault="00BF5528" w:rsidP="001B0F0E">
      <w:pPr>
        <w:rPr>
          <w:rFonts w:asciiTheme="minorHAnsi" w:hAnsiTheme="minorHAnsi" w:cstheme="minorHAnsi"/>
          <w:b/>
          <w:sz w:val="20"/>
          <w:szCs w:val="18"/>
        </w:rPr>
      </w:pPr>
    </w:p>
    <w:p w14:paraId="026FD944" w14:textId="17EEC77E" w:rsidR="00BF5528" w:rsidRDefault="00BF5528" w:rsidP="001B0F0E">
      <w:pPr>
        <w:rPr>
          <w:rFonts w:asciiTheme="minorHAnsi" w:hAnsiTheme="minorHAnsi" w:cstheme="minorHAnsi"/>
          <w:b/>
          <w:sz w:val="20"/>
          <w:szCs w:val="18"/>
        </w:rPr>
      </w:pPr>
    </w:p>
    <w:p w14:paraId="3E67F2AF" w14:textId="34D6001D" w:rsidR="00BF5528" w:rsidRDefault="00BF5528" w:rsidP="001B0F0E">
      <w:pPr>
        <w:rPr>
          <w:rFonts w:asciiTheme="minorHAnsi" w:hAnsiTheme="minorHAnsi" w:cstheme="minorHAnsi"/>
          <w:b/>
          <w:sz w:val="20"/>
          <w:szCs w:val="18"/>
        </w:rPr>
      </w:pPr>
    </w:p>
    <w:p w14:paraId="10CF1887" w14:textId="77777777" w:rsidR="00BF5528" w:rsidRPr="00233812" w:rsidRDefault="00BF5528" w:rsidP="001B0F0E">
      <w:pPr>
        <w:rPr>
          <w:rFonts w:asciiTheme="minorHAnsi" w:hAnsiTheme="minorHAnsi" w:cstheme="minorHAnsi"/>
          <w:sz w:val="20"/>
        </w:rPr>
      </w:pPr>
    </w:p>
    <w:p w14:paraId="7241A5B2" w14:textId="77777777" w:rsidR="001B0F0E" w:rsidRPr="00233812" w:rsidRDefault="001B0F0E" w:rsidP="001B0F0E">
      <w:pPr>
        <w:rPr>
          <w:rFonts w:asciiTheme="minorHAnsi" w:hAnsiTheme="minorHAnsi" w:cstheme="minorHAnsi"/>
          <w:sz w:val="20"/>
        </w:rPr>
      </w:pPr>
    </w:p>
    <w:p w14:paraId="5B7E866A" w14:textId="77777777" w:rsidR="001B0F0E" w:rsidRPr="00233812" w:rsidRDefault="001B0F0E" w:rsidP="001B0F0E">
      <w:pPr>
        <w:rPr>
          <w:rFonts w:asciiTheme="minorHAnsi" w:hAnsiTheme="minorHAnsi" w:cstheme="minorHAnsi"/>
          <w:b/>
          <w:sz w:val="20"/>
        </w:rPr>
      </w:pPr>
    </w:p>
    <w:p w14:paraId="1FF767F4" w14:textId="77777777" w:rsidR="001B0F0E" w:rsidRPr="00233812" w:rsidRDefault="001B0F0E" w:rsidP="001B0F0E">
      <w:pPr>
        <w:rPr>
          <w:rFonts w:asciiTheme="minorHAnsi" w:hAnsiTheme="minorHAnsi" w:cstheme="minorHAnsi"/>
          <w:b/>
          <w:sz w:val="20"/>
        </w:rPr>
      </w:pPr>
    </w:p>
    <w:p w14:paraId="715BAE24" w14:textId="77777777" w:rsidR="001B0F0E" w:rsidRPr="004F306E" w:rsidRDefault="004716DB" w:rsidP="001B0F0E">
      <w:pPr>
        <w:rPr>
          <w:rFonts w:cstheme="minorHAnsi"/>
          <w:b/>
          <w:szCs w:val="18"/>
        </w:rPr>
      </w:pPr>
      <w:bookmarkStart w:id="20" w:name="_Hlk71007788"/>
      <w:r w:rsidRPr="00233812">
        <w:rPr>
          <w:rFonts w:asciiTheme="minorHAnsi" w:hAnsiTheme="minorHAnsi" w:cstheme="minorHAnsi"/>
          <w:b/>
          <w:sz w:val="20"/>
          <w:szCs w:val="18"/>
        </w:rPr>
        <w:lastRenderedPageBreak/>
        <w:t>Cosine Response</w:t>
      </w:r>
    </w:p>
    <w:p w14:paraId="65348540" w14:textId="7BF6C9D7" w:rsidR="001B0F0E" w:rsidRDefault="000610F6" w:rsidP="001B0F0E">
      <w:pPr>
        <w:rPr>
          <w:rFonts w:cstheme="minorHAnsi"/>
          <w:b/>
          <w:vertAlign w:val="subscript"/>
        </w:rPr>
      </w:pPr>
      <w:r>
        <w:rPr>
          <w:rFonts w:cstheme="minorHAnsi"/>
          <w:noProof/>
        </w:rPr>
        <mc:AlternateContent>
          <mc:Choice Requires="wps">
            <w:drawing>
              <wp:anchor distT="0" distB="0" distL="114300" distR="114300" simplePos="0" relativeHeight="251659264" behindDoc="0" locked="0" layoutInCell="1" allowOverlap="1" wp14:anchorId="1D41814E" wp14:editId="3913365E">
                <wp:simplePos x="0" y="0"/>
                <wp:positionH relativeFrom="margin">
                  <wp:posOffset>3457574</wp:posOffset>
                </wp:positionH>
                <wp:positionV relativeFrom="paragraph">
                  <wp:posOffset>1223645</wp:posOffset>
                </wp:positionV>
                <wp:extent cx="2460625" cy="1571625"/>
                <wp:effectExtent l="0" t="0" r="15875"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571625"/>
                        </a:xfrm>
                        <a:prstGeom prst="rect">
                          <a:avLst/>
                        </a:prstGeom>
                        <a:solidFill>
                          <a:srgbClr val="FFFFFF"/>
                        </a:solidFill>
                        <a:ln w="9525">
                          <a:solidFill>
                            <a:schemeClr val="bg1">
                              <a:lumMod val="100000"/>
                              <a:lumOff val="0"/>
                            </a:schemeClr>
                          </a:solidFill>
                          <a:miter lim="800000"/>
                          <a:headEnd/>
                          <a:tailEnd/>
                        </a:ln>
                      </wps:spPr>
                      <wps:txbx>
                        <w:txbxContent>
                          <w:p w14:paraId="219BED29" w14:textId="77777777" w:rsidR="00BF5528" w:rsidRPr="00233812" w:rsidRDefault="00BF5528" w:rsidP="00BF5528">
                            <w:pPr>
                              <w:rPr>
                                <w:rFonts w:asciiTheme="minorHAnsi" w:hAnsiTheme="minorHAnsi" w:cstheme="minorHAnsi"/>
                                <w:sz w:val="20"/>
                                <w:szCs w:val="16"/>
                              </w:rPr>
                            </w:pPr>
                            <w:r w:rsidRPr="00233812">
                              <w:rPr>
                                <w:rFonts w:asciiTheme="minorHAnsi" w:hAnsiTheme="minorHAnsi" w:cstheme="minorHAnsi"/>
                                <w:sz w:val="20"/>
                                <w:szCs w:val="16"/>
                              </w:rPr>
                              <w:t>Directional, or cosine, response is defined as the measurement error at a specific angle of radiation incidence. Error for Apogee SQ</w:t>
                            </w:r>
                            <w:r>
                              <w:rPr>
                                <w:rFonts w:asciiTheme="minorHAnsi" w:hAnsiTheme="minorHAnsi" w:cstheme="minorHAnsi"/>
                                <w:sz w:val="20"/>
                                <w:szCs w:val="16"/>
                              </w:rPr>
                              <w:t>-100X</w:t>
                            </w:r>
                            <w:r w:rsidRPr="00233812">
                              <w:rPr>
                                <w:rFonts w:asciiTheme="minorHAnsi" w:hAnsiTheme="minorHAnsi" w:cstheme="minorHAnsi"/>
                                <w:sz w:val="20"/>
                                <w:szCs w:val="16"/>
                              </w:rPr>
                              <w:t xml:space="preserve"> series quantum sensors is approximately ± 2 % and ± 5 % at solar zenith angles of 45° and 75°, respectively. </w:t>
                            </w:r>
                          </w:p>
                          <w:p w14:paraId="55BC0BD6" w14:textId="43FED0C5" w:rsidR="000B36CB" w:rsidRPr="00233812" w:rsidRDefault="000B36CB" w:rsidP="001B0F0E">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1814E" id="Text Box 5" o:spid="_x0000_s1028" type="#_x0000_t202" style="position:absolute;margin-left:272.25pt;margin-top:96.35pt;width:193.75pt;height:12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" strokecolor="white [3212]">
                <v:textbox>
                  <w:txbxContent>
                    <w:p w14:paraId="219BED29" w14:textId="77777777" w:rsidR="00BF5528" w:rsidRPr="00233812" w:rsidRDefault="00BF5528" w:rsidP="00BF5528">
                      <w:pPr>
                        <w:rPr>
                          <w:rFonts w:asciiTheme="minorHAnsi" w:hAnsiTheme="minorHAnsi" w:cstheme="minorHAnsi"/>
                          <w:sz w:val="20"/>
                          <w:szCs w:val="16"/>
                        </w:rPr>
                      </w:pPr>
                      <w:r w:rsidRPr="00233812">
                        <w:rPr>
                          <w:rFonts w:asciiTheme="minorHAnsi" w:hAnsiTheme="minorHAnsi" w:cstheme="minorHAnsi"/>
                          <w:sz w:val="20"/>
                          <w:szCs w:val="16"/>
                        </w:rPr>
                        <w:t>Directional, or cosine, response is defined as the measurement error at a specific angle of radiation incidence. Error for Apogee SQ</w:t>
                      </w:r>
                      <w:r>
                        <w:rPr>
                          <w:rFonts w:asciiTheme="minorHAnsi" w:hAnsiTheme="minorHAnsi" w:cstheme="minorHAnsi"/>
                          <w:sz w:val="20"/>
                          <w:szCs w:val="16"/>
                        </w:rPr>
                        <w:t>-100X</w:t>
                      </w:r>
                      <w:r w:rsidRPr="00233812">
                        <w:rPr>
                          <w:rFonts w:asciiTheme="minorHAnsi" w:hAnsiTheme="minorHAnsi" w:cstheme="minorHAnsi"/>
                          <w:sz w:val="20"/>
                          <w:szCs w:val="16"/>
                        </w:rPr>
                        <w:t xml:space="preserve"> series quantum sensors is approximately ± 2 % and ± 5 % at solar zenith angles of 45° and 75°, respectively. </w:t>
                      </w:r>
                    </w:p>
                    <w:p w14:paraId="55BC0BD6" w14:textId="43FED0C5" w:rsidR="000B36CB" w:rsidRPr="00233812" w:rsidRDefault="000B36CB" w:rsidP="001B0F0E">
                      <w:pPr>
                        <w:rPr>
                          <w:rFonts w:asciiTheme="minorHAnsi" w:hAnsiTheme="minorHAnsi" w:cstheme="minorHAnsi"/>
                          <w:sz w:val="20"/>
                          <w:szCs w:val="16"/>
                        </w:rPr>
                      </w:pPr>
                    </w:p>
                  </w:txbxContent>
                </v:textbox>
                <w10:wrap anchorx="margin"/>
              </v:shape>
            </w:pict>
          </mc:Fallback>
        </mc:AlternateContent>
      </w:r>
      <w:r w:rsidR="000D2846">
        <w:rPr>
          <w:noProof/>
        </w:rPr>
        <w:drawing>
          <wp:inline distT="0" distB="0" distL="0" distR="0" wp14:anchorId="2E83C04D" wp14:editId="483A3457">
            <wp:extent cx="3381375" cy="3714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3714750"/>
                    </a:xfrm>
                    <a:prstGeom prst="rect">
                      <a:avLst/>
                    </a:prstGeom>
                    <a:noFill/>
                    <a:ln>
                      <a:noFill/>
                    </a:ln>
                  </pic:spPr>
                </pic:pic>
              </a:graphicData>
            </a:graphic>
          </wp:inline>
        </w:drawing>
      </w:r>
    </w:p>
    <w:p w14:paraId="2AE8D0ED" w14:textId="311997A8" w:rsidR="00233812" w:rsidRDefault="00233812" w:rsidP="001B0F0E">
      <w:pPr>
        <w:rPr>
          <w:rFonts w:cstheme="minorHAnsi"/>
          <w:b/>
          <w:vertAlign w:val="subscript"/>
        </w:rPr>
      </w:pPr>
      <w:bookmarkStart w:id="21" w:name="_Hlk71009363"/>
    </w:p>
    <w:p w14:paraId="3DDBDAE7" w14:textId="77777777" w:rsidR="000D2846" w:rsidRPr="004F306E" w:rsidRDefault="000D2846" w:rsidP="001B0F0E">
      <w:pPr>
        <w:rPr>
          <w:rFonts w:cstheme="minorHAnsi"/>
          <w:b/>
          <w:vertAlign w:val="subscript"/>
        </w:rPr>
      </w:pPr>
    </w:p>
    <w:p w14:paraId="40A3E46C" w14:textId="18539F9C" w:rsidR="001B0F0E" w:rsidRPr="004F306E" w:rsidRDefault="00BF5528" w:rsidP="001B0F0E">
      <w:r>
        <w:rPr>
          <w:rFonts w:cstheme="minorHAnsi"/>
          <w:noProof/>
        </w:rPr>
        <mc:AlternateContent>
          <mc:Choice Requires="wps">
            <w:drawing>
              <wp:anchor distT="0" distB="0" distL="114300" distR="114300" simplePos="0" relativeHeight="251655168" behindDoc="0" locked="0" layoutInCell="1" allowOverlap="1" wp14:anchorId="41FA0DC8" wp14:editId="188E9C30">
                <wp:simplePos x="0" y="0"/>
                <wp:positionH relativeFrom="margin">
                  <wp:posOffset>3933825</wp:posOffset>
                </wp:positionH>
                <wp:positionV relativeFrom="paragraph">
                  <wp:posOffset>232410</wp:posOffset>
                </wp:positionV>
                <wp:extent cx="2000885" cy="2028825"/>
                <wp:effectExtent l="0" t="0" r="18415" b="2857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028825"/>
                        </a:xfrm>
                        <a:prstGeom prst="rect">
                          <a:avLst/>
                        </a:prstGeom>
                        <a:solidFill>
                          <a:srgbClr val="FFFFFF"/>
                        </a:solidFill>
                        <a:ln w="9525">
                          <a:solidFill>
                            <a:schemeClr val="bg1">
                              <a:lumMod val="100000"/>
                              <a:lumOff val="0"/>
                            </a:schemeClr>
                          </a:solidFill>
                          <a:miter lim="800000"/>
                          <a:headEnd/>
                          <a:tailEnd/>
                        </a:ln>
                      </wps:spPr>
                      <wps:txbx>
                        <w:txbxContent>
                          <w:p w14:paraId="5C53E794" w14:textId="503E8DFC" w:rsidR="00BF5528" w:rsidRPr="00D67B87" w:rsidRDefault="00BF5528" w:rsidP="00BF5528">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sidR="00E755DF">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005099D6" w14:textId="75731E07" w:rsidR="000B36CB" w:rsidRPr="00233812" w:rsidRDefault="000B36CB" w:rsidP="001B0F0E">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A0DC8" id="Text Box 6" o:spid="_x0000_s1029" type="#_x0000_t202" style="position:absolute;margin-left:309.75pt;margin-top:18.3pt;width:157.55pt;height:159.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" strokecolor="white [3212]">
                <v:textbox>
                  <w:txbxContent>
                    <w:p w14:paraId="5C53E794" w14:textId="503E8DFC" w:rsidR="00BF5528" w:rsidRPr="00D67B87" w:rsidRDefault="00BF5528" w:rsidP="00BF5528">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sidR="00E755DF">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005099D6" w14:textId="75731E07" w:rsidR="000B36CB" w:rsidRPr="00233812" w:rsidRDefault="000B36CB" w:rsidP="001B0F0E">
                      <w:pPr>
                        <w:rPr>
                          <w:rFonts w:ascii="Calibri" w:hAnsi="Calibri" w:cs="Calibri"/>
                          <w:sz w:val="20"/>
                        </w:rPr>
                      </w:pPr>
                    </w:p>
                  </w:txbxContent>
                </v:textbox>
                <w10:wrap anchorx="margin"/>
              </v:shape>
            </w:pict>
          </mc:Fallback>
        </mc:AlternateContent>
      </w:r>
      <w:r>
        <w:rPr>
          <w:noProof/>
        </w:rPr>
        <w:drawing>
          <wp:inline distT="0" distB="0" distL="0" distR="0" wp14:anchorId="32497DF0" wp14:editId="5CDCDE16">
            <wp:extent cx="3794979" cy="2847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7040" cy="2849522"/>
                    </a:xfrm>
                    <a:prstGeom prst="rect">
                      <a:avLst/>
                    </a:prstGeom>
                    <a:noFill/>
                    <a:ln>
                      <a:noFill/>
                    </a:ln>
                  </pic:spPr>
                </pic:pic>
              </a:graphicData>
            </a:graphic>
          </wp:inline>
        </w:drawing>
      </w:r>
    </w:p>
    <w:bookmarkEnd w:id="20"/>
    <w:bookmarkEnd w:id="21"/>
    <w:bookmarkEnd w:id="19"/>
    <w:p w14:paraId="6A7ED248" w14:textId="77777777" w:rsidR="001B0F0E" w:rsidRPr="004F306E" w:rsidRDefault="001B0F0E">
      <w:r w:rsidRPr="004F306E">
        <w:br w:type="page"/>
      </w:r>
    </w:p>
    <w:p w14:paraId="1E560633" w14:textId="77777777" w:rsidR="00B5508F" w:rsidRPr="004F306E" w:rsidRDefault="00B5508F" w:rsidP="0076589B">
      <w:pPr>
        <w:pStyle w:val="Heading3"/>
        <w:rPr>
          <w:szCs w:val="32"/>
        </w:rPr>
      </w:pPr>
      <w:bookmarkStart w:id="22" w:name="_Toc390263764"/>
      <w:bookmarkStart w:id="23" w:name="_Toc390264170"/>
      <w:bookmarkStart w:id="24" w:name="_Toc508802729"/>
      <w:r w:rsidRPr="004F306E">
        <w:rPr>
          <w:szCs w:val="32"/>
        </w:rPr>
        <w:lastRenderedPageBreak/>
        <w:t>Deployment and Installation</w:t>
      </w:r>
      <w:bookmarkEnd w:id="22"/>
      <w:bookmarkEnd w:id="23"/>
      <w:bookmarkEnd w:id="24"/>
    </w:p>
    <w:p w14:paraId="65389789" w14:textId="77777777" w:rsidR="006D74AE" w:rsidRPr="00233812" w:rsidRDefault="00D80736" w:rsidP="006D74AE">
      <w:pPr>
        <w:rPr>
          <w:rFonts w:asciiTheme="minorHAnsi" w:hAnsiTheme="minorHAnsi" w:cstheme="minorHAnsi"/>
          <w:noProof/>
          <w:color w:val="000000"/>
          <w:sz w:val="20"/>
        </w:rPr>
      </w:pPr>
      <w:r w:rsidRPr="00D80736">
        <w:rPr>
          <w:rFonts w:asciiTheme="minorHAnsi" w:hAnsiTheme="minorHAnsi" w:cstheme="minorHAnsi"/>
          <w:noProof/>
          <w:color w:val="000000"/>
          <w:sz w:val="20"/>
        </w:rPr>
        <mc:AlternateContent>
          <mc:Choice Requires="wps">
            <w:drawing>
              <wp:anchor distT="45720" distB="45720" distL="114300" distR="114300" simplePos="0" relativeHeight="251653120" behindDoc="0" locked="0" layoutInCell="1" allowOverlap="1" wp14:anchorId="21FA50D8" wp14:editId="1AFC3B46">
                <wp:simplePos x="0" y="0"/>
                <wp:positionH relativeFrom="column">
                  <wp:posOffset>4006647</wp:posOffset>
                </wp:positionH>
                <wp:positionV relativeFrom="paragraph">
                  <wp:posOffset>929640</wp:posOffset>
                </wp:positionV>
                <wp:extent cx="2360930" cy="1233805"/>
                <wp:effectExtent l="0" t="0" r="2286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90D0E6A" w14:textId="77777777" w:rsidR="000B36CB" w:rsidRPr="00D80736" w:rsidRDefault="000B36CB">
                            <w:pPr>
                              <w:rPr>
                                <w:rFonts w:asciiTheme="minorHAnsi" w:hAnsiTheme="minorHAnsi" w:cstheme="minorHAnsi"/>
                                <w:sz w:val="16"/>
                                <w:szCs w:val="16"/>
                              </w:rPr>
                            </w:pPr>
                            <w:r w:rsidRPr="008639CC">
                              <w:rPr>
                                <w:rFonts w:asciiTheme="minorHAnsi" w:hAnsiTheme="minorHAnsi" w:cstheme="minorHAnsi"/>
                                <w:sz w:val="16"/>
                                <w:szCs w:val="16"/>
                                <w:highlight w:val="yellow"/>
                              </w:rPr>
                              <w:t>Important:</w:t>
                            </w:r>
                            <w:r>
                              <w:rPr>
                                <w:rFonts w:asciiTheme="minorHAnsi" w:hAnsiTheme="minorHAnsi" w:cstheme="minorHAnsi"/>
                                <w:sz w:val="16"/>
                                <w:szCs w:val="16"/>
                              </w:rPr>
                              <w:t xml:space="preserve"> Only </w:t>
                            </w:r>
                            <w:r w:rsidRPr="00D80736">
                              <w:rPr>
                                <w:rFonts w:asciiTheme="minorHAnsi" w:hAnsiTheme="minorHAnsi" w:cstheme="minorHAnsi"/>
                                <w:sz w:val="16"/>
                                <w:szCs w:val="16"/>
                              </w:rPr>
                              <w:t>use t</w:t>
                            </w:r>
                            <w:r>
                              <w:rPr>
                                <w:rFonts w:asciiTheme="minorHAnsi" w:hAnsiTheme="minorHAnsi" w:cstheme="minorHAnsi"/>
                                <w:sz w:val="16"/>
                                <w:szCs w:val="16"/>
                              </w:rPr>
                              <w:t xml:space="preserve">he nylon screw provided when mounting to </w:t>
                            </w:r>
                            <w:r w:rsidRPr="00D80736">
                              <w:rPr>
                                <w:rFonts w:asciiTheme="minorHAnsi" w:hAnsiTheme="minorHAnsi" w:cstheme="minorHAnsi"/>
                                <w:sz w:val="16"/>
                                <w:szCs w:val="16"/>
                              </w:rPr>
                              <w:t xml:space="preserve">insulate the </w:t>
                            </w:r>
                            <w:r>
                              <w:rPr>
                                <w:rFonts w:asciiTheme="minorHAnsi" w:hAnsiTheme="minorHAnsi" w:cstheme="minorHAnsi"/>
                                <w:sz w:val="16"/>
                                <w:szCs w:val="16"/>
                              </w:rPr>
                              <w:t>non-anodized threads of the aluminum sensor head from the base to</w:t>
                            </w:r>
                            <w:r w:rsidRPr="00D80736">
                              <w:rPr>
                                <w:rFonts w:asciiTheme="minorHAnsi" w:hAnsiTheme="minorHAnsi" w:cstheme="minorHAnsi"/>
                                <w:sz w:val="16"/>
                                <w:szCs w:val="16"/>
                              </w:rPr>
                              <w:t xml:space="preserve"> help prevent galvanic </w:t>
                            </w:r>
                            <w:r>
                              <w:rPr>
                                <w:rFonts w:asciiTheme="minorHAnsi" w:hAnsiTheme="minorHAnsi" w:cstheme="minorHAnsi"/>
                                <w:sz w:val="16"/>
                                <w:szCs w:val="16"/>
                              </w:rPr>
                              <w:t xml:space="preserve">corrosion. For extended submersion applications, more insulation </w:t>
                            </w:r>
                            <w:r w:rsidRPr="00D80736">
                              <w:rPr>
                                <w:rFonts w:asciiTheme="minorHAnsi" w:hAnsiTheme="minorHAnsi" w:cstheme="minorHAnsi"/>
                                <w:sz w:val="16"/>
                                <w:szCs w:val="16"/>
                              </w:rPr>
                              <w:t>may be necessary. Contact Apogee</w:t>
                            </w:r>
                            <w:r>
                              <w:rPr>
                                <w:rFonts w:asciiTheme="minorHAnsi" w:hAnsiTheme="minorHAnsi" w:cstheme="minorHAnsi"/>
                                <w:sz w:val="16"/>
                                <w:szCs w:val="16"/>
                              </w:rPr>
                              <w:t xml:space="preserve"> tech support for details</w:t>
                            </w:r>
                            <w:r w:rsidRPr="00D80736">
                              <w:rPr>
                                <w:rFonts w:asciiTheme="minorHAnsi" w:hAnsiTheme="minorHAnsi" w:cstheme="minorHAnsi"/>
                                <w:sz w:val="16"/>
                                <w:szCs w:val="1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FA50D8" id="_x0000_s1030" type="#_x0000_t202" style="position:absolute;margin-left:315.5pt;margin-top:73.2pt;width:185.9pt;height:97.15pt;z-index:251653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" fillcolor="white [3201]" strokecolor="#f5c201 [3205]" strokeweight="2pt">
                <v:textbox>
                  <w:txbxContent>
                    <w:p w14:paraId="090D0E6A" w14:textId="77777777" w:rsidR="000B36CB" w:rsidRPr="00D80736" w:rsidRDefault="000B36CB">
                      <w:pPr>
                        <w:rPr>
                          <w:rFonts w:asciiTheme="minorHAnsi" w:hAnsiTheme="minorHAnsi" w:cstheme="minorHAnsi"/>
                          <w:sz w:val="16"/>
                          <w:szCs w:val="16"/>
                        </w:rPr>
                      </w:pPr>
                      <w:r w:rsidRPr="008639CC">
                        <w:rPr>
                          <w:rFonts w:asciiTheme="minorHAnsi" w:hAnsiTheme="minorHAnsi" w:cstheme="minorHAnsi"/>
                          <w:sz w:val="16"/>
                          <w:szCs w:val="16"/>
                          <w:highlight w:val="yellow"/>
                        </w:rPr>
                        <w:t>Important:</w:t>
                      </w:r>
                      <w:r>
                        <w:rPr>
                          <w:rFonts w:asciiTheme="minorHAnsi" w:hAnsiTheme="minorHAnsi" w:cstheme="minorHAnsi"/>
                          <w:sz w:val="16"/>
                          <w:szCs w:val="16"/>
                        </w:rPr>
                        <w:t xml:space="preserve"> Only </w:t>
                      </w:r>
                      <w:r w:rsidRPr="00D80736">
                        <w:rPr>
                          <w:rFonts w:asciiTheme="minorHAnsi" w:hAnsiTheme="minorHAnsi" w:cstheme="minorHAnsi"/>
                          <w:sz w:val="16"/>
                          <w:szCs w:val="16"/>
                        </w:rPr>
                        <w:t>use t</w:t>
                      </w:r>
                      <w:r>
                        <w:rPr>
                          <w:rFonts w:asciiTheme="minorHAnsi" w:hAnsiTheme="minorHAnsi" w:cstheme="minorHAnsi"/>
                          <w:sz w:val="16"/>
                          <w:szCs w:val="16"/>
                        </w:rPr>
                        <w:t xml:space="preserve">he nylon screw provided when mounting to </w:t>
                      </w:r>
                      <w:r w:rsidRPr="00D80736">
                        <w:rPr>
                          <w:rFonts w:asciiTheme="minorHAnsi" w:hAnsiTheme="minorHAnsi" w:cstheme="minorHAnsi"/>
                          <w:sz w:val="16"/>
                          <w:szCs w:val="16"/>
                        </w:rPr>
                        <w:t xml:space="preserve">insulate the </w:t>
                      </w:r>
                      <w:r>
                        <w:rPr>
                          <w:rFonts w:asciiTheme="minorHAnsi" w:hAnsiTheme="minorHAnsi" w:cstheme="minorHAnsi"/>
                          <w:sz w:val="16"/>
                          <w:szCs w:val="16"/>
                        </w:rPr>
                        <w:t>non-anodized threads of the aluminum sensor head from the base to</w:t>
                      </w:r>
                      <w:r w:rsidRPr="00D80736">
                        <w:rPr>
                          <w:rFonts w:asciiTheme="minorHAnsi" w:hAnsiTheme="minorHAnsi" w:cstheme="minorHAnsi"/>
                          <w:sz w:val="16"/>
                          <w:szCs w:val="16"/>
                        </w:rPr>
                        <w:t xml:space="preserve"> help prevent galvanic </w:t>
                      </w:r>
                      <w:r>
                        <w:rPr>
                          <w:rFonts w:asciiTheme="minorHAnsi" w:hAnsiTheme="minorHAnsi" w:cstheme="minorHAnsi"/>
                          <w:sz w:val="16"/>
                          <w:szCs w:val="16"/>
                        </w:rPr>
                        <w:t xml:space="preserve">corrosion. For extended submersion applications, more insulation </w:t>
                      </w:r>
                      <w:r w:rsidRPr="00D80736">
                        <w:rPr>
                          <w:rFonts w:asciiTheme="minorHAnsi" w:hAnsiTheme="minorHAnsi" w:cstheme="minorHAnsi"/>
                          <w:sz w:val="16"/>
                          <w:szCs w:val="16"/>
                        </w:rPr>
                        <w:t>may be necessary. Contact Apogee</w:t>
                      </w:r>
                      <w:r>
                        <w:rPr>
                          <w:rFonts w:asciiTheme="minorHAnsi" w:hAnsiTheme="minorHAnsi" w:cstheme="minorHAnsi"/>
                          <w:sz w:val="16"/>
                          <w:szCs w:val="16"/>
                        </w:rPr>
                        <w:t xml:space="preserve"> tech support for details</w:t>
                      </w:r>
                      <w:r w:rsidRPr="00D80736">
                        <w:rPr>
                          <w:rFonts w:asciiTheme="minorHAnsi" w:hAnsiTheme="minorHAnsi" w:cstheme="minorHAnsi"/>
                          <w:sz w:val="16"/>
                          <w:szCs w:val="16"/>
                        </w:rPr>
                        <w:t>.</w:t>
                      </w:r>
                    </w:p>
                  </w:txbxContent>
                </v:textbox>
                <w10:wrap type="square"/>
              </v:shape>
            </w:pict>
          </mc:Fallback>
        </mc:AlternateContent>
      </w:r>
      <w:r w:rsidR="00135B8B" w:rsidRPr="00233812">
        <w:rPr>
          <w:rFonts w:asciiTheme="minorHAnsi" w:hAnsiTheme="minorHAnsi" w:cstheme="minorHAnsi"/>
          <w:color w:val="000000"/>
          <w:sz w:val="20"/>
        </w:rPr>
        <w:t>Mount the sensor to a solid surface with the nylon mounting screw provided</w:t>
      </w:r>
      <w:r>
        <w:rPr>
          <w:rFonts w:asciiTheme="minorHAnsi" w:hAnsiTheme="minorHAnsi" w:cstheme="minorHAnsi"/>
          <w:color w:val="000000"/>
          <w:sz w:val="20"/>
        </w:rPr>
        <w:t xml:space="preserve"> to prevent galvanic corrosion</w:t>
      </w:r>
      <w:r w:rsidR="00135B8B" w:rsidRPr="00233812">
        <w:rPr>
          <w:rFonts w:asciiTheme="minorHAnsi" w:hAnsiTheme="minorHAnsi" w:cstheme="minorHAnsi"/>
          <w:color w:val="000000"/>
          <w:sz w:val="20"/>
        </w:rPr>
        <w:t>.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135B8B" w:rsidRPr="00233812">
        <w:rPr>
          <w:rFonts w:asciiTheme="minorHAnsi" w:hAnsiTheme="minorHAnsi" w:cstheme="minorHAnsi"/>
          <w:sz w:val="20"/>
        </w:rPr>
        <w:t>.</w:t>
      </w:r>
    </w:p>
    <w:p w14:paraId="471A47C6" w14:textId="77777777" w:rsidR="00135B8B" w:rsidRPr="001E6026" w:rsidRDefault="00C939B2" w:rsidP="006D74AE">
      <w:pPr>
        <w:rPr>
          <w:rFonts w:cstheme="minorHAnsi"/>
          <w:color w:val="000000"/>
        </w:rPr>
      </w:pPr>
      <w:r>
        <w:rPr>
          <w:rFonts w:cstheme="minorHAnsi"/>
          <w:noProof/>
          <w:color w:val="000000"/>
        </w:rPr>
        <mc:AlternateContent>
          <mc:Choice Requires="wps">
            <w:drawing>
              <wp:anchor distT="0" distB="0" distL="114300" distR="114300" simplePos="0" relativeHeight="251661312" behindDoc="0" locked="0" layoutInCell="1" allowOverlap="1" wp14:anchorId="597AA6DF" wp14:editId="5160ACED">
                <wp:simplePos x="0" y="0"/>
                <wp:positionH relativeFrom="column">
                  <wp:posOffset>3525777</wp:posOffset>
                </wp:positionH>
                <wp:positionV relativeFrom="paragraph">
                  <wp:posOffset>804545</wp:posOffset>
                </wp:positionV>
                <wp:extent cx="397510" cy="357505"/>
                <wp:effectExtent l="38100" t="0" r="21590" b="61595"/>
                <wp:wrapNone/>
                <wp:docPr id="12" name="Straight Arrow Connector 12"/>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EFB847" id="_x0000_t32" coordsize="21600,21600" o:spt="32" o:oned="t" path="m,l21600,21600e" filled="f">
                <v:path arrowok="t" fillok="f" o:connecttype="none"/>
                <o:lock v:ext="edit" shapetype="t"/>
              </v:shapetype>
              <v:shape id="Straight Arrow Connector 12" o:spid="_x0000_s1026" type="#_x0000_t32" style="position:absolute;margin-left:277.6pt;margin-top:63.35pt;width:31.3pt;height:28.1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" strokecolor="#737373 [3044]">
                <v:stroke endarrow="block"/>
              </v:shape>
            </w:pict>
          </mc:Fallback>
        </mc:AlternateContent>
      </w:r>
      <w:r w:rsidRPr="00BD03BA">
        <w:rPr>
          <w:rFonts w:cstheme="minorHAnsi"/>
          <w:noProof/>
          <w:color w:val="000000"/>
        </w:rPr>
        <w:drawing>
          <wp:anchor distT="0" distB="0" distL="114300" distR="114300" simplePos="0" relativeHeight="251656192" behindDoc="1" locked="0" layoutInCell="1" allowOverlap="1" wp14:anchorId="04D6D9DE" wp14:editId="4170BDFD">
            <wp:simplePos x="0" y="0"/>
            <wp:positionH relativeFrom="column">
              <wp:posOffset>3193415</wp:posOffset>
            </wp:positionH>
            <wp:positionV relativeFrom="paragraph">
              <wp:posOffset>1117600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3BA">
        <w:rPr>
          <w:rFonts w:cstheme="minorHAnsi"/>
          <w:noProof/>
          <w:color w:val="000000"/>
        </w:rPr>
        <mc:AlternateContent>
          <mc:Choice Requires="wps">
            <w:drawing>
              <wp:anchor distT="45720" distB="45720" distL="114300" distR="114300" simplePos="0" relativeHeight="251657216" behindDoc="0" locked="0" layoutInCell="1" allowOverlap="1" wp14:anchorId="1D35706C" wp14:editId="2626AD16">
                <wp:simplePos x="0" y="0"/>
                <wp:positionH relativeFrom="margin">
                  <wp:posOffset>3510280</wp:posOffset>
                </wp:positionH>
                <wp:positionV relativeFrom="paragraph">
                  <wp:posOffset>1118870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63D2AE02" w14:textId="77777777" w:rsidR="000B36CB" w:rsidRPr="00233812" w:rsidRDefault="000B36CB"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246A7C7D" w14:textId="77777777" w:rsidR="000B36CB" w:rsidRDefault="000B36CB" w:rsidP="00BD0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6C" id="_x0000_s1031" type="#_x0000_t202" style="position:absolute;margin-left:276.4pt;margin-top:88.1pt;width:113.25pt;height:30.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cE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" stroked="f">
                <v:textbox>
                  <w:txbxContent>
                    <w:p w14:paraId="63D2AE02" w14:textId="77777777" w:rsidR="000B36CB" w:rsidRPr="00233812" w:rsidRDefault="000B36CB"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246A7C7D" w14:textId="77777777" w:rsidR="000B36CB" w:rsidRDefault="000B36CB" w:rsidP="00BD03BA"/>
                  </w:txbxContent>
                </v:textbox>
                <w10:wrap anchorx="margin"/>
              </v:shape>
            </w:pict>
          </mc:Fallback>
        </mc:AlternateContent>
      </w:r>
      <w:r w:rsidRPr="00BD03BA">
        <w:rPr>
          <w:rFonts w:cstheme="minorHAnsi"/>
          <w:noProof/>
          <w:color w:val="000000"/>
        </w:rPr>
        <w:drawing>
          <wp:anchor distT="0" distB="0" distL="114300" distR="114300" simplePos="0" relativeHeight="251649024" behindDoc="1" locked="0" layoutInCell="1" allowOverlap="1" wp14:anchorId="34CAF444" wp14:editId="6909B549">
            <wp:simplePos x="0" y="0"/>
            <wp:positionH relativeFrom="column">
              <wp:posOffset>2454275</wp:posOffset>
            </wp:positionH>
            <wp:positionV relativeFrom="paragraph">
              <wp:posOffset>57150</wp:posOffset>
            </wp:positionV>
            <wp:extent cx="1435735" cy="1012190"/>
            <wp:effectExtent l="38100" t="57150" r="50165" b="54610"/>
            <wp:wrapNone/>
            <wp:docPr id="293" name="Picture 293"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33417">
                      <a:off x="0" y="0"/>
                      <a:ext cx="143573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3BA">
        <w:rPr>
          <w:rFonts w:cstheme="minorHAnsi"/>
          <w:noProof/>
          <w:color w:val="000000"/>
        </w:rPr>
        <w:drawing>
          <wp:anchor distT="0" distB="0" distL="114300" distR="114300" simplePos="0" relativeHeight="251651072" behindDoc="1" locked="0" layoutInCell="1" allowOverlap="1" wp14:anchorId="347C9088" wp14:editId="29C1712C">
            <wp:simplePos x="0" y="0"/>
            <wp:positionH relativeFrom="column">
              <wp:posOffset>2310130</wp:posOffset>
            </wp:positionH>
            <wp:positionV relativeFrom="paragraph">
              <wp:posOffset>1467485</wp:posOffset>
            </wp:positionV>
            <wp:extent cx="3308350" cy="1873250"/>
            <wp:effectExtent l="0" t="0" r="635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8139" r="4100" b="6105"/>
                    <a:stretch>
                      <a:fillRect/>
                    </a:stretch>
                  </pic:blipFill>
                  <pic:spPr bwMode="auto">
                    <a:xfrm>
                      <a:off x="0" y="0"/>
                      <a:ext cx="3308350" cy="1873250"/>
                    </a:xfrm>
                    <a:prstGeom prst="rect">
                      <a:avLst/>
                    </a:prstGeom>
                    <a:noFill/>
                  </pic:spPr>
                </pic:pic>
              </a:graphicData>
            </a:graphic>
            <wp14:sizeRelH relativeFrom="page">
              <wp14:pctWidth>0</wp14:pctWidth>
            </wp14:sizeRelH>
            <wp14:sizeRelV relativeFrom="page">
              <wp14:pctHeight>0</wp14:pctHeight>
            </wp14:sizeRelV>
          </wp:anchor>
        </w:drawing>
      </w:r>
      <w:r w:rsidR="00135B8B">
        <w:rPr>
          <w:noProof/>
        </w:rPr>
        <mc:AlternateContent>
          <mc:Choice Requires="wps">
            <w:drawing>
              <wp:anchor distT="45720" distB="45720" distL="114300" distR="114300" simplePos="0" relativeHeight="251645952" behindDoc="0" locked="0" layoutInCell="1" allowOverlap="1" wp14:anchorId="7D1F6E90" wp14:editId="39E17263">
                <wp:simplePos x="0" y="0"/>
                <wp:positionH relativeFrom="column">
                  <wp:posOffset>1205345</wp:posOffset>
                </wp:positionH>
                <wp:positionV relativeFrom="paragraph">
                  <wp:posOffset>1066265</wp:posOffset>
                </wp:positionV>
                <wp:extent cx="1449705" cy="356260"/>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97D25" w14:textId="77777777" w:rsidR="000B36CB" w:rsidRPr="00233812" w:rsidRDefault="000B36CB">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F6E90" id="Text Box 18" o:spid="_x0000_s1032" type="#_x0000_t202" style="position:absolute;margin-left:94.9pt;margin-top:83.95pt;width:114.15pt;height:28.0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" stroked="f">
                <v:textbox>
                  <w:txbxContent>
                    <w:p w14:paraId="5A097D25" w14:textId="77777777" w:rsidR="000B36CB" w:rsidRPr="00233812" w:rsidRDefault="000B36CB">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r w:rsidR="00135B8B">
        <w:rPr>
          <w:rFonts w:cs="Segoe UI Semilight"/>
          <w:noProof/>
          <w:color w:val="000000"/>
        </w:rPr>
        <w:drawing>
          <wp:anchor distT="0" distB="0" distL="114300" distR="114300" simplePos="0" relativeHeight="251646976" behindDoc="1" locked="0" layoutInCell="1" allowOverlap="1" wp14:anchorId="18EE2558" wp14:editId="031B7198">
            <wp:simplePos x="0" y="0"/>
            <wp:positionH relativeFrom="column">
              <wp:posOffset>-140368</wp:posOffset>
            </wp:positionH>
            <wp:positionV relativeFrom="paragraph">
              <wp:posOffset>1132708</wp:posOffset>
            </wp:positionV>
            <wp:extent cx="2162810" cy="1990725"/>
            <wp:effectExtent l="0" t="0" r="0" b="9525"/>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8">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00135B8B">
        <w:rPr>
          <w:rFonts w:cs="Segoe UI Semilight"/>
          <w:noProof/>
          <w:color w:val="000000"/>
        </w:rPr>
        <w:drawing>
          <wp:inline distT="0" distB="0" distL="0" distR="0" wp14:anchorId="4EE198C7" wp14:editId="3FAEEBDA">
            <wp:extent cx="1436248" cy="1012672"/>
            <wp:effectExtent l="38100" t="57150" r="31115" b="54610"/>
            <wp:docPr id="6" name="Picture 6"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97421">
                      <a:off x="0" y="0"/>
                      <a:ext cx="1447095" cy="1020320"/>
                    </a:xfrm>
                    <a:prstGeom prst="rect">
                      <a:avLst/>
                    </a:prstGeom>
                    <a:noFill/>
                    <a:ln>
                      <a:noFill/>
                    </a:ln>
                  </pic:spPr>
                </pic:pic>
              </a:graphicData>
            </a:graphic>
          </wp:inline>
        </w:drawing>
      </w:r>
    </w:p>
    <w:p w14:paraId="56404B13" w14:textId="77777777" w:rsidR="006D74AE" w:rsidRDefault="00233812" w:rsidP="006D74AE">
      <w:pPr>
        <w:rPr>
          <w:rFonts w:ascii="Avenir LT Std 35 Light" w:hAnsi="Avenir LT Std 35 Light" w:cstheme="minorHAnsi"/>
          <w:color w:val="000000"/>
        </w:rPr>
      </w:pPr>
      <w:r w:rsidRPr="00BD03BA">
        <w:rPr>
          <w:rStyle w:val="Heading3Char"/>
          <w:rFonts w:cstheme="minorHAnsi"/>
          <w:caps w:val="0"/>
          <w:noProof/>
          <w:color w:val="000000"/>
          <w:spacing w:val="0"/>
          <w:sz w:val="18"/>
        </w:rPr>
        <mc:AlternateContent>
          <mc:Choice Requires="wps">
            <w:drawing>
              <wp:anchor distT="45720" distB="45720" distL="114300" distR="114300" simplePos="0" relativeHeight="251658240" behindDoc="0" locked="0" layoutInCell="1" allowOverlap="1" wp14:anchorId="349AE7B5" wp14:editId="35B7D89B">
                <wp:simplePos x="0" y="0"/>
                <wp:positionH relativeFrom="margin">
                  <wp:posOffset>4525902</wp:posOffset>
                </wp:positionH>
                <wp:positionV relativeFrom="paragraph">
                  <wp:posOffset>127635</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14:paraId="20AE9B45" w14:textId="77777777" w:rsidR="000B36CB" w:rsidRPr="00233812" w:rsidRDefault="000B36CB"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AE7B5" id="_x0000_s1033" type="#_x0000_t202" style="position:absolute;margin-left:356.35pt;margin-top:10.05pt;width:84.5pt;height:31.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" filled="f" stroked="f">
                <v:textbox>
                  <w:txbxContent>
                    <w:p w14:paraId="20AE9B45" w14:textId="77777777" w:rsidR="000B36CB" w:rsidRPr="00233812" w:rsidRDefault="000B36CB"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00135B8B">
        <w:rPr>
          <w:noProof/>
        </w:rPr>
        <mc:AlternateContent>
          <mc:Choice Requires="wps">
            <w:drawing>
              <wp:anchor distT="45720" distB="45720" distL="114300" distR="114300" simplePos="0" relativeHeight="251666432" behindDoc="0" locked="0" layoutInCell="1" allowOverlap="1" wp14:anchorId="68FD8195" wp14:editId="606111B6">
                <wp:simplePos x="0" y="0"/>
                <wp:positionH relativeFrom="column">
                  <wp:posOffset>1380308</wp:posOffset>
                </wp:positionH>
                <wp:positionV relativeFrom="paragraph">
                  <wp:posOffset>214036</wp:posOffset>
                </wp:positionV>
                <wp:extent cx="931545" cy="485775"/>
                <wp:effectExtent l="0" t="0" r="0" b="381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8A435" w14:textId="77777777" w:rsidR="000B36CB" w:rsidRPr="00233812" w:rsidRDefault="000B36CB">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FD8195" id="Text Box 20" o:spid="_x0000_s1034" type="#_x0000_t202" style="position:absolute;margin-left:108.7pt;margin-top:16.85pt;width:73.35pt;height:38.2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" filled="f" stroked="f">
                <v:textbox style="mso-fit-shape-to-text:t">
                  <w:txbxContent>
                    <w:p w14:paraId="1948A435" w14:textId="77777777" w:rsidR="000B36CB" w:rsidRPr="00233812" w:rsidRDefault="000B36CB">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p>
    <w:p w14:paraId="7B8CF110" w14:textId="77777777" w:rsidR="006D74AE" w:rsidRDefault="006D74AE" w:rsidP="006D74AE">
      <w:pPr>
        <w:rPr>
          <w:rFonts w:ascii="Avenir LT Std 35 Light" w:hAnsi="Avenir LT Std 35 Light" w:cstheme="minorHAnsi"/>
          <w:color w:val="000000"/>
        </w:rPr>
      </w:pPr>
    </w:p>
    <w:p w14:paraId="6908F8DB" w14:textId="77777777" w:rsidR="006D74AE" w:rsidRDefault="006D74AE" w:rsidP="006D74AE">
      <w:pPr>
        <w:rPr>
          <w:rFonts w:ascii="Avenir LT Std 35 Light" w:hAnsi="Avenir LT Std 35 Light" w:cstheme="minorHAnsi"/>
          <w:color w:val="000000"/>
        </w:rPr>
      </w:pPr>
    </w:p>
    <w:p w14:paraId="183FE81D" w14:textId="77777777" w:rsidR="005629A8" w:rsidRDefault="005629A8" w:rsidP="006D74AE">
      <w:pPr>
        <w:tabs>
          <w:tab w:val="left" w:pos="4410"/>
        </w:tabs>
        <w:ind w:left="4410"/>
        <w:rPr>
          <w:rFonts w:ascii="Avenir LT Std 35 Light" w:hAnsi="Avenir LT Std 35 Light" w:cstheme="minorHAnsi"/>
          <w:color w:val="000000"/>
          <w:szCs w:val="18"/>
        </w:rPr>
      </w:pPr>
    </w:p>
    <w:p w14:paraId="66B8725B" w14:textId="77777777" w:rsidR="005629A8" w:rsidRDefault="005629A8" w:rsidP="006D74AE">
      <w:pPr>
        <w:tabs>
          <w:tab w:val="left" w:pos="4410"/>
        </w:tabs>
        <w:ind w:left="4410"/>
        <w:rPr>
          <w:rFonts w:ascii="Avenir LT Std 35 Light" w:hAnsi="Avenir LT Std 35 Light" w:cstheme="minorHAnsi"/>
          <w:color w:val="000000"/>
          <w:szCs w:val="18"/>
        </w:rPr>
      </w:pPr>
    </w:p>
    <w:p w14:paraId="4D07F462" w14:textId="77777777" w:rsidR="005629A8" w:rsidRDefault="005629A8" w:rsidP="006D74AE">
      <w:pPr>
        <w:tabs>
          <w:tab w:val="left" w:pos="4410"/>
        </w:tabs>
        <w:ind w:left="4410"/>
        <w:rPr>
          <w:rFonts w:ascii="Avenir LT Std 35 Light" w:hAnsi="Avenir LT Std 35 Light" w:cstheme="minorHAnsi"/>
          <w:color w:val="000000"/>
          <w:szCs w:val="18"/>
        </w:rPr>
      </w:pPr>
    </w:p>
    <w:p w14:paraId="45373FF3" w14:textId="77777777" w:rsidR="005629A8" w:rsidRDefault="005629A8" w:rsidP="006D74AE">
      <w:pPr>
        <w:tabs>
          <w:tab w:val="left" w:pos="4410"/>
        </w:tabs>
        <w:ind w:left="4410"/>
        <w:rPr>
          <w:rFonts w:ascii="Avenir LT Std 35 Light" w:hAnsi="Avenir LT Std 35 Light" w:cstheme="minorHAnsi"/>
          <w:color w:val="000000"/>
          <w:szCs w:val="18"/>
        </w:rPr>
      </w:pPr>
    </w:p>
    <w:p w14:paraId="739D19C7" w14:textId="77777777" w:rsidR="006D74AE" w:rsidRPr="00233812" w:rsidRDefault="006D74AE" w:rsidP="005629A8">
      <w:pPr>
        <w:rPr>
          <w:rFonts w:ascii="Calibri" w:hAnsi="Calibri" w:cs="Calibri"/>
          <w:b/>
          <w:bCs/>
          <w:sz w:val="20"/>
        </w:rPr>
      </w:pPr>
      <w:r w:rsidRPr="00233812">
        <w:rPr>
          <w:rFonts w:ascii="Calibri" w:hAnsi="Calibri" w:cs="Calibri"/>
          <w:color w:val="000000"/>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6CF2D296" w14:textId="51667C9D" w:rsidR="006D74AE" w:rsidRPr="00233812" w:rsidRDefault="00BF5528" w:rsidP="005629A8">
      <w:pPr>
        <w:jc w:val="center"/>
        <w:rPr>
          <w:rFonts w:ascii="Calibri" w:hAnsi="Calibri" w:cs="Calibri"/>
          <w:sz w:val="20"/>
        </w:rPr>
      </w:pPr>
      <w:r>
        <w:rPr>
          <w:rFonts w:cstheme="minorHAnsi"/>
          <w:b/>
          <w:noProof/>
        </w:rPr>
        <w:drawing>
          <wp:inline distT="0" distB="0" distL="0" distR="0" wp14:anchorId="63C769E0" wp14:editId="7435A438">
            <wp:extent cx="3676650" cy="1752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3525" t="17006" r="4808" b="26379"/>
                    <a:stretch>
                      <a:fillRect/>
                    </a:stretch>
                  </pic:blipFill>
                  <pic:spPr bwMode="auto">
                    <a:xfrm>
                      <a:off x="0" y="0"/>
                      <a:ext cx="3676650" cy="1752600"/>
                    </a:xfrm>
                    <a:prstGeom prst="rect">
                      <a:avLst/>
                    </a:prstGeom>
                    <a:noFill/>
                    <a:ln>
                      <a:noFill/>
                    </a:ln>
                  </pic:spPr>
                </pic:pic>
              </a:graphicData>
            </a:graphic>
          </wp:inline>
        </w:drawing>
      </w:r>
    </w:p>
    <w:p w14:paraId="3A85C8E4" w14:textId="0458B992" w:rsidR="006D74AE" w:rsidRDefault="006D74AE" w:rsidP="006D74AE">
      <w:pPr>
        <w:rPr>
          <w:rFonts w:cstheme="minorHAnsi"/>
          <w:szCs w:val="18"/>
        </w:rPr>
      </w:pPr>
      <w:r w:rsidRPr="00233812">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233812">
        <w:rPr>
          <w:rFonts w:ascii="Calibri" w:hAnsi="Calibri" w:cs="Calibri"/>
          <w:b/>
          <w:sz w:val="20"/>
        </w:rPr>
        <w:t xml:space="preserve">Once mounted, the </w:t>
      </w:r>
      <w:r w:rsidR="003C4871">
        <w:rPr>
          <w:rFonts w:ascii="Calibri" w:hAnsi="Calibri" w:cs="Calibri"/>
          <w:b/>
          <w:sz w:val="20"/>
        </w:rPr>
        <w:t>blue</w:t>
      </w:r>
      <w:r w:rsidRPr="00233812">
        <w:rPr>
          <w:rFonts w:ascii="Calibri" w:hAnsi="Calibri" w:cs="Calibri"/>
          <w:b/>
          <w:sz w:val="20"/>
        </w:rPr>
        <w:t xml:space="preserve"> cap should be removed from the sensor.</w:t>
      </w:r>
      <w:r w:rsidRPr="00233812">
        <w:rPr>
          <w:rFonts w:ascii="Calibri" w:hAnsi="Calibri" w:cs="Calibri"/>
          <w:sz w:val="20"/>
        </w:rPr>
        <w:t xml:space="preserve"> The </w:t>
      </w:r>
      <w:r w:rsidR="00AD47B7">
        <w:rPr>
          <w:rFonts w:ascii="Calibri" w:hAnsi="Calibri" w:cs="Calibri"/>
          <w:sz w:val="20"/>
        </w:rPr>
        <w:t>blue</w:t>
      </w:r>
      <w:r w:rsidRPr="00233812">
        <w:rPr>
          <w:rFonts w:ascii="Calibri" w:hAnsi="Calibri" w:cs="Calibri"/>
          <w:sz w:val="20"/>
        </w:rPr>
        <w:t xml:space="preserve"> cap can be used as a protective covering for the sensor when it is not in use.</w:t>
      </w:r>
    </w:p>
    <w:p w14:paraId="3978AB2B" w14:textId="77777777" w:rsidR="00A12DF2" w:rsidRPr="00B80422" w:rsidRDefault="00A12DF2" w:rsidP="00233812">
      <w:pPr>
        <w:pStyle w:val="Heading3"/>
      </w:pPr>
      <w:bookmarkStart w:id="25" w:name="_Toc508802730"/>
      <w:r w:rsidRPr="00B80422">
        <w:lastRenderedPageBreak/>
        <w:t>Cable Connectors</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32"/>
      </w:tblGrid>
      <w:tr w:rsidR="00A12DF2" w:rsidRPr="008F2BE4" w14:paraId="15FD32AB" w14:textId="77777777" w:rsidTr="00A12DF2">
        <w:tc>
          <w:tcPr>
            <w:tcW w:w="4788" w:type="dxa"/>
          </w:tcPr>
          <w:p w14:paraId="654B7061" w14:textId="77777777" w:rsidR="00233812" w:rsidRPr="008F2BE4" w:rsidRDefault="00233812" w:rsidP="00A12DF2">
            <w:pPr>
              <w:rPr>
                <w:rFonts w:asciiTheme="minorHAnsi" w:hAnsiTheme="minorHAnsi" w:cstheme="minorHAnsi"/>
                <w:sz w:val="20"/>
              </w:rPr>
            </w:pPr>
          </w:p>
          <w:p w14:paraId="1A231853" w14:textId="77777777" w:rsidR="00B8713B" w:rsidRDefault="00B8713B" w:rsidP="00B8713B">
            <w:pPr>
              <w:rPr>
                <w:rFonts w:asciiTheme="minorHAnsi" w:hAnsiTheme="minorHAnsi" w:cstheme="minorHAnsi"/>
                <w:sz w:val="20"/>
              </w:rPr>
            </w:pPr>
          </w:p>
          <w:p w14:paraId="4F68EEE2" w14:textId="77777777" w:rsidR="00B8713B" w:rsidRDefault="00B8713B" w:rsidP="00B8713B">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07A13FED" w14:textId="77777777" w:rsidR="00A12DF2" w:rsidRPr="008F2BE4" w:rsidRDefault="00A12DF2" w:rsidP="00A12DF2">
            <w:pPr>
              <w:rPr>
                <w:rFonts w:asciiTheme="minorHAnsi" w:hAnsiTheme="minorHAnsi" w:cstheme="minorHAnsi"/>
                <w:sz w:val="20"/>
              </w:rPr>
            </w:pPr>
          </w:p>
          <w:p w14:paraId="501E292F"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sz w:val="20"/>
              </w:rPr>
              <w:t>The ruggedi</w:t>
            </w:r>
            <w:r w:rsidR="00AD66DD">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301ED1DB"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296599F9" w14:textId="33544708" w:rsidR="00233812" w:rsidRPr="008F2BE4" w:rsidRDefault="00353C2C" w:rsidP="00A12DF2">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5BE064B1" wp14:editId="2E55F993">
                  <wp:extent cx="2145030" cy="2312670"/>
                  <wp:effectExtent l="0" t="0" r="762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29488" t="11539" r="23984" b="12981"/>
                          <a:stretch>
                            <a:fillRect/>
                          </a:stretch>
                        </pic:blipFill>
                        <pic:spPr bwMode="auto">
                          <a:xfrm>
                            <a:off x="0" y="0"/>
                            <a:ext cx="2145030" cy="2312670"/>
                          </a:xfrm>
                          <a:prstGeom prst="rect">
                            <a:avLst/>
                          </a:prstGeom>
                          <a:noFill/>
                          <a:ln>
                            <a:noFill/>
                          </a:ln>
                        </pic:spPr>
                      </pic:pic>
                    </a:graphicData>
                  </a:graphic>
                </wp:inline>
              </w:drawing>
            </w:r>
          </w:p>
          <w:p w14:paraId="39D0B003" w14:textId="77777777" w:rsidR="00A12DF2" w:rsidRPr="008F2BE4" w:rsidRDefault="00A12DF2" w:rsidP="00B8713B">
            <w:pPr>
              <w:jc w:val="center"/>
              <w:rPr>
                <w:rFonts w:asciiTheme="minorHAnsi" w:hAnsiTheme="minorHAnsi" w:cstheme="minorHAnsi"/>
                <w:sz w:val="20"/>
              </w:rPr>
            </w:pPr>
            <w:r w:rsidRPr="008F2BE4">
              <w:rPr>
                <w:rFonts w:asciiTheme="minorHAnsi" w:hAnsiTheme="minorHAnsi" w:cstheme="minorHAnsi"/>
                <w:sz w:val="20"/>
              </w:rPr>
              <w:t xml:space="preserve">Inline cable connectors are </w:t>
            </w:r>
            <w:r w:rsidR="00B8713B">
              <w:rPr>
                <w:rFonts w:asciiTheme="minorHAnsi" w:hAnsiTheme="minorHAnsi" w:cstheme="minorHAnsi"/>
                <w:sz w:val="20"/>
              </w:rPr>
              <w:t xml:space="preserve">installed 25 cm from the head </w:t>
            </w:r>
          </w:p>
        </w:tc>
      </w:tr>
    </w:tbl>
    <w:p w14:paraId="2D8D79DA" w14:textId="77777777" w:rsidR="00A12DF2" w:rsidRPr="008F2BE4" w:rsidRDefault="00A12DF2" w:rsidP="00A12DF2">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813"/>
      </w:tblGrid>
      <w:tr w:rsidR="00A12DF2" w:rsidRPr="008F2BE4" w14:paraId="528159A0" w14:textId="77777777" w:rsidTr="00A12DF2">
        <w:tc>
          <w:tcPr>
            <w:tcW w:w="4788" w:type="dxa"/>
          </w:tcPr>
          <w:p w14:paraId="27886EB9"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sidR="00B24DCF">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380C7078" w14:textId="77777777" w:rsidR="00A12DF2" w:rsidRPr="008F2BE4" w:rsidRDefault="00A12DF2" w:rsidP="00A12DF2">
            <w:pPr>
              <w:rPr>
                <w:rFonts w:asciiTheme="minorHAnsi" w:hAnsiTheme="minorHAnsi" w:cstheme="minorHAnsi"/>
                <w:sz w:val="20"/>
              </w:rPr>
            </w:pPr>
          </w:p>
          <w:p w14:paraId="50438D73" w14:textId="77777777" w:rsidR="00B8713B" w:rsidRPr="00483D2E" w:rsidRDefault="00B8713B" w:rsidP="00B8713B">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4A965728" w14:textId="77777777" w:rsidR="00A12DF2" w:rsidRPr="008F2BE4" w:rsidRDefault="00A12DF2" w:rsidP="00A12DF2">
            <w:pPr>
              <w:rPr>
                <w:rFonts w:asciiTheme="minorHAnsi" w:hAnsiTheme="minorHAnsi" w:cstheme="minorHAnsi"/>
                <w:sz w:val="20"/>
              </w:rPr>
            </w:pPr>
          </w:p>
          <w:p w14:paraId="049A8655"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B8713B" w:rsidRPr="00483D2E">
              <w:rPr>
                <w:rFonts w:asciiTheme="minorHAnsi" w:hAnsiTheme="minorHAnsi" w:cstheme="minorHAnsi"/>
                <w:sz w:val="20"/>
              </w:rPr>
              <w:t xml:space="preserve">When reconnecting </w:t>
            </w:r>
            <w:r w:rsidR="00B8713B">
              <w:rPr>
                <w:rFonts w:asciiTheme="minorHAnsi" w:hAnsiTheme="minorHAnsi" w:cstheme="minorHAnsi"/>
                <w:sz w:val="20"/>
              </w:rPr>
              <w:t>a</w:t>
            </w:r>
            <w:r w:rsidR="00B8713B" w:rsidRPr="00483D2E">
              <w:rPr>
                <w:rFonts w:asciiTheme="minorHAnsi" w:hAnsiTheme="minorHAnsi" w:cstheme="minorHAnsi"/>
                <w:sz w:val="20"/>
              </w:rPr>
              <w:t xml:space="preserve"> sensor, arrows on the connector jacket and an aligning notch ensure proper orientation</w:t>
            </w:r>
            <w:r w:rsidRPr="008F2BE4">
              <w:rPr>
                <w:rFonts w:asciiTheme="minorHAnsi" w:hAnsiTheme="minorHAnsi" w:cstheme="minorHAnsi"/>
                <w:sz w:val="20"/>
              </w:rPr>
              <w:t xml:space="preserve">.      </w:t>
            </w:r>
          </w:p>
          <w:p w14:paraId="37201477" w14:textId="77777777" w:rsidR="00A12DF2" w:rsidRPr="008F2BE4" w:rsidRDefault="00A12DF2" w:rsidP="00A12DF2">
            <w:pPr>
              <w:rPr>
                <w:rFonts w:asciiTheme="minorHAnsi" w:hAnsiTheme="minorHAnsi" w:cstheme="minorHAnsi"/>
                <w:b/>
                <w:sz w:val="20"/>
              </w:rPr>
            </w:pPr>
          </w:p>
          <w:p w14:paraId="64BDEBCD"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650BF7C1" w14:textId="77777777" w:rsidR="00A12DF2" w:rsidRPr="008F2BE4" w:rsidRDefault="00A12DF2" w:rsidP="00A12DF2">
            <w:pPr>
              <w:rPr>
                <w:rFonts w:asciiTheme="minorHAnsi" w:hAnsiTheme="minorHAnsi" w:cstheme="minorHAnsi"/>
                <w:sz w:val="20"/>
              </w:rPr>
            </w:pPr>
          </w:p>
          <w:p w14:paraId="172C909D" w14:textId="77777777" w:rsidR="00A12DF2" w:rsidRPr="008F2BE4" w:rsidRDefault="00A12DF2" w:rsidP="00A12DF2">
            <w:pPr>
              <w:rPr>
                <w:rFonts w:asciiTheme="minorHAnsi" w:hAnsiTheme="minorHAnsi" w:cstheme="minorHAnsi"/>
                <w:sz w:val="20"/>
              </w:rPr>
            </w:pPr>
          </w:p>
        </w:tc>
        <w:tc>
          <w:tcPr>
            <w:tcW w:w="4788" w:type="dxa"/>
          </w:tcPr>
          <w:p w14:paraId="23B4A749"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A83C287" wp14:editId="3BCA81EC">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64826399"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7933DABE" w14:textId="77777777" w:rsidR="00A12DF2" w:rsidRPr="008F2BE4" w:rsidRDefault="00A12DF2" w:rsidP="00A12DF2">
            <w:pPr>
              <w:jc w:val="center"/>
              <w:rPr>
                <w:rFonts w:asciiTheme="minorHAnsi" w:hAnsiTheme="minorHAnsi" w:cstheme="minorHAnsi"/>
                <w:sz w:val="20"/>
              </w:rPr>
            </w:pPr>
          </w:p>
          <w:p w14:paraId="555B9605" w14:textId="77777777" w:rsidR="00A12DF2" w:rsidRPr="008F2BE4" w:rsidRDefault="00A12DF2" w:rsidP="00A12DF2">
            <w:pPr>
              <w:jc w:val="center"/>
              <w:rPr>
                <w:rFonts w:asciiTheme="minorHAnsi" w:hAnsiTheme="minorHAnsi" w:cstheme="minorHAnsi"/>
                <w:sz w:val="20"/>
              </w:rPr>
            </w:pPr>
          </w:p>
          <w:p w14:paraId="35972658" w14:textId="74F97704" w:rsidR="00A12DF2" w:rsidRPr="008F2BE4" w:rsidRDefault="00353C2C" w:rsidP="00A12DF2">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62E6FC25" wp14:editId="63D4C794">
                  <wp:extent cx="2919095" cy="527685"/>
                  <wp:effectExtent l="0" t="0" r="0" b="5715"/>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9456" t="39423" r="7545" b="38461"/>
                          <a:stretch>
                            <a:fillRect/>
                          </a:stretch>
                        </pic:blipFill>
                        <pic:spPr bwMode="auto">
                          <a:xfrm>
                            <a:off x="0" y="0"/>
                            <a:ext cx="2919095" cy="527685"/>
                          </a:xfrm>
                          <a:prstGeom prst="rect">
                            <a:avLst/>
                          </a:prstGeom>
                          <a:noFill/>
                          <a:ln>
                            <a:noFill/>
                          </a:ln>
                        </pic:spPr>
                      </pic:pic>
                    </a:graphicData>
                  </a:graphic>
                </wp:inline>
              </w:drawing>
            </w:r>
            <w:r w:rsidR="00A12DF2" w:rsidRPr="008F2BE4">
              <w:rPr>
                <w:rFonts w:asciiTheme="minorHAnsi" w:hAnsiTheme="minorHAnsi" w:cstheme="minorHAnsi"/>
                <w:sz w:val="20"/>
              </w:rPr>
              <w:t xml:space="preserve"> </w:t>
            </w:r>
          </w:p>
          <w:p w14:paraId="02A6C05C"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sz w:val="20"/>
              </w:rPr>
              <w:t>When sending sensors in for calibration, only send the short end of the cable and half the connector.</w:t>
            </w:r>
          </w:p>
          <w:p w14:paraId="522E3A59" w14:textId="77777777" w:rsidR="00A12DF2" w:rsidRPr="008F2BE4" w:rsidRDefault="00A12DF2" w:rsidP="00A12DF2">
            <w:pPr>
              <w:jc w:val="center"/>
              <w:rPr>
                <w:rFonts w:asciiTheme="minorHAnsi" w:hAnsiTheme="minorHAnsi" w:cstheme="minorHAnsi"/>
                <w:sz w:val="20"/>
              </w:rPr>
            </w:pPr>
          </w:p>
        </w:tc>
      </w:tr>
      <w:tr w:rsidR="00A12DF2" w:rsidRPr="008F2BE4" w14:paraId="0826895E" w14:textId="77777777" w:rsidTr="00A12DF2">
        <w:tc>
          <w:tcPr>
            <w:tcW w:w="4788" w:type="dxa"/>
          </w:tcPr>
          <w:p w14:paraId="4758322E"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tc>
        <w:tc>
          <w:tcPr>
            <w:tcW w:w="4788" w:type="dxa"/>
          </w:tcPr>
          <w:p w14:paraId="1D89ED7F"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264073C" wp14:editId="627662EF">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4F68F25C"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49709BBD" w14:textId="77777777" w:rsidR="00A12DF2" w:rsidRDefault="00A12DF2" w:rsidP="006D74AE">
      <w:pPr>
        <w:rPr>
          <w:rFonts w:cstheme="minorHAnsi"/>
          <w:szCs w:val="18"/>
        </w:rPr>
      </w:pPr>
    </w:p>
    <w:p w14:paraId="00136B2B" w14:textId="77777777" w:rsidR="00B5508F" w:rsidRPr="009812DA" w:rsidRDefault="009812DA" w:rsidP="009812DA">
      <w:pPr>
        <w:pStyle w:val="Heading3"/>
      </w:pPr>
      <w:bookmarkStart w:id="26" w:name="_Toc508802731"/>
      <w:r w:rsidRPr="009812DA">
        <w:rPr>
          <w:rStyle w:val="Heading3Char"/>
          <w:caps/>
        </w:rPr>
        <w:lastRenderedPageBreak/>
        <w:t>Operation and Measurement</w:t>
      </w:r>
      <w:bookmarkEnd w:id="26"/>
    </w:p>
    <w:p w14:paraId="04030B5E" w14:textId="77777777" w:rsidR="00BC473E" w:rsidRPr="004F306E" w:rsidRDefault="00BC473E" w:rsidP="001B0F0E">
      <w:pPr>
        <w:spacing w:before="0" w:after="0" w:line="240" w:lineRule="auto"/>
        <w:rPr>
          <w:rFonts w:cstheme="minorHAnsi"/>
          <w:color w:val="000000"/>
        </w:rPr>
      </w:pPr>
    </w:p>
    <w:p w14:paraId="39314593" w14:textId="77777777" w:rsidR="00BF5528" w:rsidRPr="008F2BE4" w:rsidRDefault="00BF5528" w:rsidP="00BF5528">
      <w:pPr>
        <w:spacing w:before="0" w:after="0" w:line="240" w:lineRule="auto"/>
        <w:rPr>
          <w:rFonts w:asciiTheme="minorHAnsi" w:hAnsiTheme="minorHAnsi" w:cstheme="minorHAnsi"/>
          <w:b/>
          <w:bCs/>
          <w:color w:val="000000"/>
          <w:sz w:val="20"/>
        </w:rPr>
      </w:pPr>
      <w:r w:rsidRPr="008F2BE4">
        <w:rPr>
          <w:rFonts w:asciiTheme="minorHAnsi" w:hAnsiTheme="minorHAnsi" w:cstheme="minorHAnsi"/>
          <w:color w:val="000000"/>
          <w:sz w:val="20"/>
        </w:rPr>
        <w:t>Connect the sensor to a measurement device (meter, datalogger, controller) capable of measuring and displaying or recording a millivolt signal (an input measure</w:t>
      </w:r>
      <w:r>
        <w:rPr>
          <w:rFonts w:asciiTheme="minorHAnsi" w:hAnsiTheme="minorHAnsi" w:cstheme="minorHAnsi"/>
          <w:color w:val="000000"/>
          <w:sz w:val="20"/>
        </w:rPr>
        <w:t>ment range of approximately 0-25</w:t>
      </w:r>
      <w:r w:rsidRPr="008F2BE4">
        <w:rPr>
          <w:rFonts w:asciiTheme="minorHAnsi" w:hAnsiTheme="minorHAnsi" w:cstheme="minorHAnsi"/>
          <w:color w:val="000000"/>
          <w:sz w:val="20"/>
        </w:rPr>
        <w:t xml:space="preserve">0 mV is required to cover the entire range of PPFD from the sun). </w:t>
      </w:r>
      <w:r w:rsidRPr="008F2BE4">
        <w:rPr>
          <w:rFonts w:asciiTheme="minorHAnsi" w:eastAsia="UnitPro-Regular" w:hAnsiTheme="minorHAnsi" w:cstheme="minorHAnsi"/>
          <w:color w:val="000000"/>
          <w:sz w:val="20"/>
        </w:rPr>
        <w:t xml:space="preserve">In order to maximize measurement resolution and signal-to-noise ratio, the input range of the measurement device should closely match the output range of the quantum sensor. </w:t>
      </w:r>
      <w:r w:rsidRPr="008F2BE4">
        <w:rPr>
          <w:rFonts w:asciiTheme="minorHAnsi" w:hAnsiTheme="minorHAnsi" w:cstheme="minorHAnsi"/>
          <w:b/>
          <w:bCs/>
          <w:color w:val="000000"/>
          <w:sz w:val="20"/>
        </w:rPr>
        <w:t>DO NOT connect the sensor to a power source. The sensor is self-powered and applying voltage will damage the sensor.</w:t>
      </w:r>
    </w:p>
    <w:p w14:paraId="3246DC83" w14:textId="6EE8B7DF" w:rsidR="00BF5528" w:rsidRDefault="00BF5528" w:rsidP="00BF5528">
      <w:pPr>
        <w:spacing w:before="0" w:after="0" w:line="201" w:lineRule="atLeast"/>
        <w:rPr>
          <w:rFonts w:eastAsia="Times New Roman" w:cs="Calibri"/>
          <w:b/>
          <w:bCs/>
          <w:color w:val="000000"/>
          <w:sz w:val="20"/>
          <w:szCs w:val="18"/>
        </w:rPr>
      </w:pPr>
    </w:p>
    <w:p w14:paraId="70E2CCBC" w14:textId="77777777" w:rsidR="0010753E" w:rsidRPr="007353CB" w:rsidRDefault="0010753E" w:rsidP="00BF5528">
      <w:pPr>
        <w:spacing w:before="0" w:after="0" w:line="201" w:lineRule="atLeast"/>
        <w:rPr>
          <w:rFonts w:eastAsia="Times New Roman" w:cs="Calibri"/>
          <w:b/>
          <w:bCs/>
          <w:color w:val="000000"/>
          <w:sz w:val="20"/>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8183"/>
      </w:tblGrid>
      <w:tr w:rsidR="00BF5528" w14:paraId="13778C03" w14:textId="77777777" w:rsidTr="00B943B9">
        <w:tc>
          <w:tcPr>
            <w:tcW w:w="1177" w:type="dxa"/>
          </w:tcPr>
          <w:p w14:paraId="63866BB3" w14:textId="77777777" w:rsidR="00BF5528" w:rsidRPr="008F2BE4" w:rsidRDefault="00BF5528" w:rsidP="00B943B9">
            <w:pPr>
              <w:spacing w:line="201" w:lineRule="atLeast"/>
              <w:rPr>
                <w:rFonts w:ascii="Calibri" w:eastAsia="Times New Roman" w:hAnsi="Calibri" w:cs="Calibri"/>
                <w:b/>
                <w:bCs/>
                <w:color w:val="000000"/>
                <w:sz w:val="20"/>
                <w:szCs w:val="24"/>
              </w:rPr>
            </w:pPr>
            <w:r w:rsidRPr="008F2BE4">
              <w:rPr>
                <w:rFonts w:ascii="Calibri" w:eastAsia="Times New Roman" w:hAnsi="Calibri" w:cs="Calibri"/>
                <w:b/>
                <w:bCs/>
                <w:color w:val="000000"/>
                <w:sz w:val="20"/>
                <w:szCs w:val="24"/>
              </w:rPr>
              <w:t>Wiring</w:t>
            </w:r>
          </w:p>
        </w:tc>
        <w:tc>
          <w:tcPr>
            <w:tcW w:w="8183" w:type="dxa"/>
          </w:tcPr>
          <w:p w14:paraId="36DE9143" w14:textId="77777777" w:rsidR="00BF5528" w:rsidRPr="008F2BE4" w:rsidRDefault="00BF5528" w:rsidP="00B943B9">
            <w:pPr>
              <w:spacing w:line="201" w:lineRule="atLeast"/>
              <w:rPr>
                <w:rFonts w:ascii="Calibri" w:eastAsia="Times New Roman" w:hAnsi="Calibri" w:cs="Calibri"/>
                <w:b/>
                <w:bCs/>
                <w:color w:val="000000"/>
                <w:sz w:val="20"/>
                <w:szCs w:val="24"/>
              </w:rPr>
            </w:pPr>
          </w:p>
        </w:tc>
      </w:tr>
      <w:tr w:rsidR="00BF5528" w14:paraId="0E476383" w14:textId="77777777" w:rsidTr="00B943B9">
        <w:tc>
          <w:tcPr>
            <w:tcW w:w="1177" w:type="dxa"/>
          </w:tcPr>
          <w:p w14:paraId="6C430C4E" w14:textId="77777777" w:rsidR="00BF5528" w:rsidRPr="008F2BE4" w:rsidRDefault="00BF5528" w:rsidP="00B943B9">
            <w:pPr>
              <w:spacing w:line="201" w:lineRule="atLeast"/>
              <w:rPr>
                <w:rFonts w:ascii="Calibri" w:eastAsia="Times New Roman" w:hAnsi="Calibri" w:cs="Calibri"/>
                <w:b/>
                <w:bCs/>
                <w:color w:val="000000"/>
                <w:sz w:val="20"/>
                <w:szCs w:val="24"/>
              </w:rPr>
            </w:pPr>
          </w:p>
        </w:tc>
        <w:tc>
          <w:tcPr>
            <w:tcW w:w="8183" w:type="dxa"/>
          </w:tcPr>
          <w:p w14:paraId="633BF589" w14:textId="77777777" w:rsidR="00BF5528" w:rsidRPr="008F2BE4" w:rsidRDefault="00BF5528" w:rsidP="00B943B9">
            <w:pPr>
              <w:spacing w:line="201" w:lineRule="atLeast"/>
              <w:rPr>
                <w:rFonts w:ascii="Calibri" w:eastAsia="Times New Roman" w:hAnsi="Calibri" w:cs="Calibri"/>
                <w:b/>
                <w:bCs/>
                <w:color w:val="000000"/>
                <w:sz w:val="20"/>
                <w:szCs w:val="24"/>
              </w:rPr>
            </w:pPr>
          </w:p>
        </w:tc>
      </w:tr>
    </w:tbl>
    <w:p w14:paraId="63C14ACA" w14:textId="77777777" w:rsidR="00BF5528" w:rsidRDefault="00BF5528" w:rsidP="00BF5528">
      <w:pPr>
        <w:spacing w:after="240" w:line="201" w:lineRule="atLeast"/>
        <w:rPr>
          <w:rFonts w:cstheme="minorHAnsi"/>
          <w:b/>
          <w:color w:val="000000"/>
          <w:szCs w:val="18"/>
        </w:rPr>
      </w:pPr>
      <w:r w:rsidRPr="00F90B98">
        <w:rPr>
          <w:rFonts w:cstheme="minorHAnsi"/>
          <w:b/>
          <w:bCs/>
          <w:noProof/>
        </w:rPr>
        <mc:AlternateContent>
          <mc:Choice Requires="wps">
            <w:drawing>
              <wp:anchor distT="45720" distB="45720" distL="114300" distR="114300" simplePos="0" relativeHeight="251660288" behindDoc="0" locked="0" layoutInCell="1" allowOverlap="1" wp14:anchorId="08AFF24F" wp14:editId="60EF6B55">
                <wp:simplePos x="0" y="0"/>
                <wp:positionH relativeFrom="page">
                  <wp:posOffset>4857750</wp:posOffset>
                </wp:positionH>
                <wp:positionV relativeFrom="paragraph">
                  <wp:posOffset>157480</wp:posOffset>
                </wp:positionV>
                <wp:extent cx="2114550" cy="1404620"/>
                <wp:effectExtent l="0" t="0" r="19050" b="1587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FFFFFF"/>
                          </a:solidFill>
                          <a:miter lim="800000"/>
                          <a:headEnd/>
                          <a:tailEnd/>
                        </a:ln>
                      </wps:spPr>
                      <wps:txbx>
                        <w:txbxContent>
                          <w:p w14:paraId="3B48654E" w14:textId="77777777" w:rsidR="00BF5528" w:rsidRPr="008F2BE4" w:rsidRDefault="00BF5528" w:rsidP="00BF5528">
                            <w:pPr>
                              <w:spacing w:line="720" w:lineRule="auto"/>
                              <w:rPr>
                                <w:rFonts w:ascii="Calibri" w:hAnsi="Calibri" w:cs="Calibri"/>
                                <w:sz w:val="20"/>
                                <w:szCs w:val="16"/>
                              </w:rPr>
                            </w:pPr>
                            <w:r w:rsidRPr="0010753E">
                              <w:rPr>
                                <w:rFonts w:ascii="Calibri" w:hAnsi="Calibri" w:cs="Calibri"/>
                                <w:b/>
                                <w:bCs/>
                                <w:sz w:val="20"/>
                                <w:szCs w:val="16"/>
                              </w:rPr>
                              <w:t>White</w:t>
                            </w:r>
                            <w:r w:rsidRPr="008F2BE4">
                              <w:rPr>
                                <w:rFonts w:ascii="Calibri" w:hAnsi="Calibri" w:cs="Calibri"/>
                                <w:sz w:val="20"/>
                                <w:szCs w:val="16"/>
                              </w:rPr>
                              <w:t>: Positive (signal from sensor)</w:t>
                            </w:r>
                          </w:p>
                          <w:p w14:paraId="636329CA" w14:textId="77777777" w:rsidR="00BF5528" w:rsidRPr="008F2BE4" w:rsidRDefault="00BF5528" w:rsidP="00BF5528">
                            <w:pPr>
                              <w:spacing w:line="720" w:lineRule="auto"/>
                              <w:rPr>
                                <w:rFonts w:ascii="Calibri" w:hAnsi="Calibri" w:cs="Calibri"/>
                                <w:sz w:val="20"/>
                                <w:szCs w:val="16"/>
                              </w:rPr>
                            </w:pPr>
                            <w:r w:rsidRPr="0010753E">
                              <w:rPr>
                                <w:rFonts w:ascii="Calibri" w:hAnsi="Calibri" w:cs="Calibri"/>
                                <w:b/>
                                <w:bCs/>
                                <w:sz w:val="20"/>
                                <w:szCs w:val="16"/>
                              </w:rPr>
                              <w:t>Black</w:t>
                            </w:r>
                            <w:r w:rsidRPr="008F2BE4">
                              <w:rPr>
                                <w:rFonts w:ascii="Calibri" w:hAnsi="Calibri" w:cs="Calibri"/>
                                <w:sz w:val="20"/>
                                <w:szCs w:val="16"/>
                              </w:rPr>
                              <w:t>: Negative (signal from sensor)</w:t>
                            </w:r>
                          </w:p>
                          <w:p w14:paraId="6E471D05" w14:textId="77777777" w:rsidR="00BF5528" w:rsidRPr="008F2BE4" w:rsidRDefault="00BF5528" w:rsidP="00BF5528">
                            <w:pPr>
                              <w:spacing w:line="720" w:lineRule="auto"/>
                              <w:rPr>
                                <w:rFonts w:ascii="Calibri" w:hAnsi="Calibri" w:cs="Calibri"/>
                                <w:sz w:val="20"/>
                                <w:szCs w:val="16"/>
                              </w:rPr>
                            </w:pPr>
                            <w:r w:rsidRPr="0010753E">
                              <w:rPr>
                                <w:rFonts w:ascii="Calibri" w:hAnsi="Calibri" w:cs="Calibri"/>
                                <w:b/>
                                <w:bCs/>
                                <w:sz w:val="20"/>
                                <w:szCs w:val="16"/>
                              </w:rPr>
                              <w:t>Clear</w:t>
                            </w:r>
                            <w:r w:rsidRPr="008F2BE4">
                              <w:rPr>
                                <w:rFonts w:ascii="Calibri" w:hAnsi="Calibri" w:cs="Calibri"/>
                                <w:sz w:val="20"/>
                                <w:szCs w:val="16"/>
                              </w:rPr>
                              <w:t>: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FF24F" id="_x0000_s1035" type="#_x0000_t202" style="position:absolute;margin-left:382.5pt;margin-top:12.4pt;width:166.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" strokecolor="white">
                <v:textbox style="mso-fit-shape-to-text:t">
                  <w:txbxContent>
                    <w:p w14:paraId="3B48654E" w14:textId="77777777" w:rsidR="00BF5528" w:rsidRPr="008F2BE4" w:rsidRDefault="00BF5528" w:rsidP="00BF5528">
                      <w:pPr>
                        <w:spacing w:line="720" w:lineRule="auto"/>
                        <w:rPr>
                          <w:rFonts w:ascii="Calibri" w:hAnsi="Calibri" w:cs="Calibri"/>
                          <w:sz w:val="20"/>
                          <w:szCs w:val="16"/>
                        </w:rPr>
                      </w:pPr>
                      <w:r w:rsidRPr="0010753E">
                        <w:rPr>
                          <w:rFonts w:ascii="Calibri" w:hAnsi="Calibri" w:cs="Calibri"/>
                          <w:b/>
                          <w:bCs/>
                          <w:sz w:val="20"/>
                          <w:szCs w:val="16"/>
                        </w:rPr>
                        <w:t>White</w:t>
                      </w:r>
                      <w:r w:rsidRPr="008F2BE4">
                        <w:rPr>
                          <w:rFonts w:ascii="Calibri" w:hAnsi="Calibri" w:cs="Calibri"/>
                          <w:sz w:val="20"/>
                          <w:szCs w:val="16"/>
                        </w:rPr>
                        <w:t>: Positive (signal from sensor)</w:t>
                      </w:r>
                    </w:p>
                    <w:p w14:paraId="636329CA" w14:textId="77777777" w:rsidR="00BF5528" w:rsidRPr="008F2BE4" w:rsidRDefault="00BF5528" w:rsidP="00BF5528">
                      <w:pPr>
                        <w:spacing w:line="720" w:lineRule="auto"/>
                        <w:rPr>
                          <w:rFonts w:ascii="Calibri" w:hAnsi="Calibri" w:cs="Calibri"/>
                          <w:sz w:val="20"/>
                          <w:szCs w:val="16"/>
                        </w:rPr>
                      </w:pPr>
                      <w:r w:rsidRPr="0010753E">
                        <w:rPr>
                          <w:rFonts w:ascii="Calibri" w:hAnsi="Calibri" w:cs="Calibri"/>
                          <w:b/>
                          <w:bCs/>
                          <w:sz w:val="20"/>
                          <w:szCs w:val="16"/>
                        </w:rPr>
                        <w:t>Black</w:t>
                      </w:r>
                      <w:r w:rsidRPr="008F2BE4">
                        <w:rPr>
                          <w:rFonts w:ascii="Calibri" w:hAnsi="Calibri" w:cs="Calibri"/>
                          <w:sz w:val="20"/>
                          <w:szCs w:val="16"/>
                        </w:rPr>
                        <w:t>: Negative (signal from sensor)</w:t>
                      </w:r>
                    </w:p>
                    <w:p w14:paraId="6E471D05" w14:textId="77777777" w:rsidR="00BF5528" w:rsidRPr="008F2BE4" w:rsidRDefault="00BF5528" w:rsidP="00BF5528">
                      <w:pPr>
                        <w:spacing w:line="720" w:lineRule="auto"/>
                        <w:rPr>
                          <w:rFonts w:ascii="Calibri" w:hAnsi="Calibri" w:cs="Calibri"/>
                          <w:sz w:val="20"/>
                          <w:szCs w:val="16"/>
                        </w:rPr>
                      </w:pPr>
                      <w:r w:rsidRPr="0010753E">
                        <w:rPr>
                          <w:rFonts w:ascii="Calibri" w:hAnsi="Calibri" w:cs="Calibri"/>
                          <w:b/>
                          <w:bCs/>
                          <w:sz w:val="20"/>
                          <w:szCs w:val="16"/>
                        </w:rPr>
                        <w:t>Clear</w:t>
                      </w:r>
                      <w:r w:rsidRPr="008F2BE4">
                        <w:rPr>
                          <w:rFonts w:ascii="Calibri" w:hAnsi="Calibri" w:cs="Calibri"/>
                          <w:sz w:val="20"/>
                          <w:szCs w:val="16"/>
                        </w:rPr>
                        <w:t>: Shield/Ground</w:t>
                      </w:r>
                    </w:p>
                  </w:txbxContent>
                </v:textbox>
                <w10:wrap type="square" anchorx="page"/>
              </v:shape>
            </w:pict>
          </mc:Fallback>
        </mc:AlternateContent>
      </w:r>
      <w:r>
        <w:rPr>
          <w:noProof/>
        </w:rPr>
        <w:drawing>
          <wp:anchor distT="0" distB="0" distL="114300" distR="114300" simplePos="0" relativeHeight="251662336" behindDoc="1" locked="0" layoutInCell="1" allowOverlap="1" wp14:anchorId="5BF58347" wp14:editId="74BA2E1B">
            <wp:simplePos x="0" y="0"/>
            <wp:positionH relativeFrom="column">
              <wp:posOffset>104775</wp:posOffset>
            </wp:positionH>
            <wp:positionV relativeFrom="paragraph">
              <wp:posOffset>135890</wp:posOffset>
            </wp:positionV>
            <wp:extent cx="3542030" cy="1751330"/>
            <wp:effectExtent l="0" t="0" r="1270" b="1270"/>
            <wp:wrapNone/>
            <wp:docPr id="45" name="Picture 45"/>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5">
                      <a:extLst>
                        <a:ext uri="{28A0092B-C50C-407E-A947-70E740481C1C}">
                          <a14:useLocalDpi xmlns:a14="http://schemas.microsoft.com/office/drawing/2010/main" val="0"/>
                        </a:ext>
                      </a:extLst>
                    </a:blip>
                    <a:srcRect l="30013"/>
                    <a:stretch/>
                  </pic:blipFill>
                  <pic:spPr bwMode="auto">
                    <a:xfrm>
                      <a:off x="0" y="0"/>
                      <a:ext cx="3542030" cy="175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F1C0D" w14:textId="77777777" w:rsidR="00BF5528" w:rsidRDefault="00BF5528" w:rsidP="00BF5528">
      <w:pPr>
        <w:spacing w:before="0" w:after="0" w:line="201" w:lineRule="atLeast"/>
        <w:rPr>
          <w:rFonts w:eastAsia="Times New Roman" w:cs="Calibri"/>
          <w:b/>
          <w:bCs/>
          <w:color w:val="000000"/>
          <w:sz w:val="20"/>
          <w:szCs w:val="18"/>
        </w:rPr>
      </w:pPr>
    </w:p>
    <w:p w14:paraId="20C3CB15" w14:textId="77777777" w:rsidR="00BF5528" w:rsidRPr="007353CB" w:rsidRDefault="00BF5528" w:rsidP="00BF5528">
      <w:pPr>
        <w:spacing w:before="0" w:after="0" w:line="201" w:lineRule="atLeast"/>
        <w:rPr>
          <w:rFonts w:eastAsia="Times New Roman" w:cs="Calibri"/>
          <w:b/>
          <w:bCs/>
          <w:color w:val="000000"/>
          <w:sz w:val="20"/>
          <w:szCs w:val="18"/>
        </w:rPr>
      </w:pPr>
    </w:p>
    <w:p w14:paraId="1252AC7D" w14:textId="77777777" w:rsidR="00BF5528" w:rsidRPr="00472F48" w:rsidRDefault="00BF5528" w:rsidP="00BF5528">
      <w:pPr>
        <w:spacing w:before="0" w:after="0" w:line="201" w:lineRule="atLeast"/>
        <w:rPr>
          <w:rFonts w:eastAsia="Times New Roman" w:cs="Calibri"/>
          <w:b/>
          <w:bCs/>
          <w:color w:val="000000"/>
          <w:sz w:val="20"/>
          <w:szCs w:val="24"/>
        </w:rPr>
      </w:pPr>
      <w:r>
        <w:rPr>
          <w:rFonts w:eastAsia="Times New Roman" w:cs="Calibri"/>
          <w:b/>
          <w:bCs/>
          <w:color w:val="000000"/>
          <w:sz w:val="20"/>
          <w:szCs w:val="24"/>
        </w:rPr>
        <w:tab/>
        <w:t xml:space="preserve">        </w:t>
      </w:r>
    </w:p>
    <w:p w14:paraId="2E38CD68" w14:textId="77777777" w:rsidR="00DF1122" w:rsidRDefault="00DF1122" w:rsidP="006D74AE">
      <w:pPr>
        <w:rPr>
          <w:rFonts w:ascii="Calibri" w:hAnsi="Calibri" w:cs="Calibri"/>
          <w:b/>
          <w:color w:val="000000"/>
          <w:sz w:val="20"/>
          <w:szCs w:val="18"/>
        </w:rPr>
      </w:pPr>
    </w:p>
    <w:p w14:paraId="542CEBD7" w14:textId="77777777" w:rsidR="00DF1122" w:rsidRDefault="00DF1122" w:rsidP="006D74AE">
      <w:pPr>
        <w:rPr>
          <w:rFonts w:ascii="Calibri" w:hAnsi="Calibri" w:cs="Calibri"/>
          <w:b/>
          <w:color w:val="000000"/>
          <w:sz w:val="20"/>
          <w:szCs w:val="18"/>
        </w:rPr>
      </w:pPr>
    </w:p>
    <w:p w14:paraId="5A6087DF" w14:textId="77777777" w:rsidR="00DF1122" w:rsidRDefault="00DF1122" w:rsidP="006D74AE">
      <w:pPr>
        <w:rPr>
          <w:rFonts w:ascii="Calibri" w:hAnsi="Calibri" w:cs="Calibri"/>
          <w:b/>
          <w:color w:val="000000"/>
          <w:sz w:val="20"/>
          <w:szCs w:val="18"/>
        </w:rPr>
      </w:pPr>
    </w:p>
    <w:p w14:paraId="3DF1579A" w14:textId="77777777" w:rsidR="00BF5528" w:rsidRDefault="00BF5528">
      <w:pPr>
        <w:rPr>
          <w:rFonts w:ascii="Calibri" w:hAnsi="Calibri" w:cs="Calibri"/>
          <w:b/>
          <w:color w:val="000000"/>
          <w:sz w:val="20"/>
          <w:szCs w:val="18"/>
        </w:rPr>
      </w:pPr>
      <w:r>
        <w:rPr>
          <w:rFonts w:ascii="Calibri" w:hAnsi="Calibri" w:cs="Calibri"/>
          <w:b/>
          <w:color w:val="000000"/>
          <w:sz w:val="20"/>
          <w:szCs w:val="18"/>
        </w:rPr>
        <w:br w:type="page"/>
      </w:r>
    </w:p>
    <w:p w14:paraId="00CE3027" w14:textId="77777777" w:rsidR="00BF5528" w:rsidRPr="008F2BE4" w:rsidRDefault="00BF5528" w:rsidP="00BF5528">
      <w:pPr>
        <w:rPr>
          <w:rFonts w:ascii="Calibri" w:hAnsi="Calibri" w:cs="Calibri"/>
          <w:b/>
          <w:color w:val="000000"/>
          <w:sz w:val="20"/>
          <w:szCs w:val="18"/>
        </w:rPr>
      </w:pPr>
      <w:r w:rsidRPr="008F2BE4">
        <w:rPr>
          <w:rFonts w:ascii="Calibri" w:hAnsi="Calibri" w:cs="Calibri"/>
          <w:b/>
          <w:color w:val="000000"/>
          <w:sz w:val="20"/>
          <w:szCs w:val="18"/>
        </w:rPr>
        <w:lastRenderedPageBreak/>
        <w:t>Sensor Calibration</w:t>
      </w:r>
    </w:p>
    <w:p w14:paraId="011A010B" w14:textId="77777777" w:rsidR="00BF5528" w:rsidRPr="008F2BE4" w:rsidRDefault="00BF5528" w:rsidP="00BF5528">
      <w:pPr>
        <w:spacing w:after="240" w:line="201" w:lineRule="atLeast"/>
        <w:rPr>
          <w:rFonts w:ascii="Calibri" w:hAnsi="Calibri" w:cs="Calibri"/>
          <w:color w:val="000000"/>
          <w:sz w:val="20"/>
          <w:szCs w:val="18"/>
        </w:rPr>
      </w:pPr>
      <w:r w:rsidRPr="008F2BE4">
        <w:rPr>
          <w:rFonts w:ascii="Calibri" w:hAnsi="Calibri" w:cs="Calibri"/>
          <w:color w:val="000000"/>
          <w:sz w:val="20"/>
          <w:szCs w:val="18"/>
        </w:rPr>
        <w:t>All Apogee unamplified quantum sensor model (SQ-100</w:t>
      </w:r>
      <w:r>
        <w:rPr>
          <w:rFonts w:ascii="Calibri" w:hAnsi="Calibri" w:cs="Calibri"/>
          <w:color w:val="000000"/>
          <w:sz w:val="20"/>
          <w:szCs w:val="18"/>
        </w:rPr>
        <w:t>X</w:t>
      </w:r>
      <w:r w:rsidRPr="008F2BE4">
        <w:rPr>
          <w:rFonts w:ascii="Calibri" w:hAnsi="Calibri" w:cs="Calibri"/>
          <w:color w:val="000000"/>
          <w:sz w:val="20"/>
          <w:szCs w:val="18"/>
        </w:rPr>
        <w:t>) have a standard PPFD calibration factor of exactly:</w:t>
      </w:r>
    </w:p>
    <w:p w14:paraId="5DA6B14D" w14:textId="77777777" w:rsidR="00BF5528" w:rsidRPr="007513D6" w:rsidRDefault="00BF5528" w:rsidP="00BF5528">
      <w:pPr>
        <w:spacing w:after="240" w:line="181" w:lineRule="atLeast"/>
        <w:jc w:val="center"/>
        <w:rPr>
          <w:rFonts w:ascii="Calibri" w:eastAsia="Skia" w:hAnsi="Calibri" w:cs="Calibri"/>
          <w:sz w:val="20"/>
          <w:szCs w:val="18"/>
        </w:rPr>
      </w:pPr>
      <w:r w:rsidRPr="007513D6">
        <w:rPr>
          <w:rFonts w:ascii="Calibri" w:hAnsi="Calibri" w:cs="Calibri"/>
          <w:b/>
          <w:bCs/>
          <w:sz w:val="20"/>
          <w:szCs w:val="18"/>
        </w:rPr>
        <w:t xml:space="preserve">10.0 </w:t>
      </w:r>
      <w:r w:rsidRPr="007513D6">
        <w:rPr>
          <w:rFonts w:ascii="Calibri" w:eastAsia="Skia" w:hAnsi="Calibri" w:cs="Calibri"/>
          <w:b/>
          <w:bCs/>
          <w:sz w:val="20"/>
          <w:szCs w:val="18"/>
        </w:rPr>
        <w:t>µmol m</w:t>
      </w:r>
      <w:r w:rsidRPr="007513D6">
        <w:rPr>
          <w:rFonts w:ascii="Calibri" w:eastAsia="Skia" w:hAnsi="Calibri" w:cs="Calibri"/>
          <w:b/>
          <w:bCs/>
          <w:sz w:val="20"/>
          <w:szCs w:val="18"/>
          <w:vertAlign w:val="superscript"/>
        </w:rPr>
        <w:t>-2</w:t>
      </w:r>
      <w:r w:rsidRPr="007513D6">
        <w:rPr>
          <w:rFonts w:ascii="Calibri" w:eastAsia="Skia" w:hAnsi="Calibri" w:cs="Calibri"/>
          <w:b/>
          <w:bCs/>
          <w:sz w:val="20"/>
          <w:szCs w:val="18"/>
        </w:rPr>
        <w:t xml:space="preserve"> s</w:t>
      </w:r>
      <w:r w:rsidRPr="007513D6">
        <w:rPr>
          <w:rFonts w:ascii="Calibri" w:eastAsia="Skia" w:hAnsi="Calibri" w:cs="Calibri"/>
          <w:b/>
          <w:bCs/>
          <w:sz w:val="20"/>
          <w:szCs w:val="18"/>
          <w:vertAlign w:val="superscript"/>
        </w:rPr>
        <w:t>-1</w:t>
      </w:r>
      <w:r w:rsidRPr="007513D6">
        <w:rPr>
          <w:rFonts w:ascii="Calibri" w:eastAsia="Skia" w:hAnsi="Calibri" w:cs="Calibri"/>
          <w:b/>
          <w:bCs/>
          <w:sz w:val="20"/>
          <w:szCs w:val="18"/>
        </w:rPr>
        <w:t xml:space="preserve"> per mV</w:t>
      </w:r>
    </w:p>
    <w:p w14:paraId="5EECC60D" w14:textId="77777777" w:rsidR="00BF5528" w:rsidRPr="007513D6" w:rsidRDefault="00BF5528" w:rsidP="00BF5528">
      <w:pPr>
        <w:spacing w:line="201" w:lineRule="atLeast"/>
        <w:rPr>
          <w:rFonts w:ascii="Calibri" w:eastAsia="Skia" w:hAnsi="Calibri" w:cs="Calibri"/>
          <w:sz w:val="20"/>
          <w:szCs w:val="18"/>
        </w:rPr>
      </w:pPr>
      <w:r w:rsidRPr="007513D6">
        <w:rPr>
          <w:rFonts w:ascii="Calibri" w:eastAsia="Skia" w:hAnsi="Calibri" w:cs="Calibri"/>
          <w:sz w:val="20"/>
          <w:szCs w:val="18"/>
        </w:rPr>
        <w:t xml:space="preserve">Multiply this calibration factor by the measured mV signal to convert sensor output to PPFD in units of </w:t>
      </w:r>
      <w:r w:rsidRPr="007513D6">
        <w:rPr>
          <w:rFonts w:ascii="Calibri" w:eastAsia="Skia" w:hAnsi="Calibri" w:cs="Calibri"/>
          <w:sz w:val="19"/>
          <w:szCs w:val="19"/>
        </w:rPr>
        <w:t>µmol m</w:t>
      </w:r>
      <w:r w:rsidRPr="007513D6">
        <w:rPr>
          <w:rFonts w:ascii="Calibri" w:eastAsia="Skia" w:hAnsi="Calibri" w:cs="Calibri"/>
          <w:sz w:val="19"/>
          <w:szCs w:val="19"/>
          <w:vertAlign w:val="superscript"/>
        </w:rPr>
        <w:t>-2</w:t>
      </w:r>
      <w:r w:rsidRPr="007513D6">
        <w:rPr>
          <w:rFonts w:ascii="Calibri" w:eastAsia="Skia" w:hAnsi="Calibri" w:cs="Calibri"/>
          <w:sz w:val="19"/>
          <w:szCs w:val="19"/>
        </w:rPr>
        <w:t xml:space="preserve"> s</w:t>
      </w:r>
      <w:r w:rsidRPr="007513D6">
        <w:rPr>
          <w:rFonts w:ascii="Calibri" w:eastAsia="Skia" w:hAnsi="Calibri" w:cs="Calibri"/>
          <w:sz w:val="19"/>
          <w:szCs w:val="19"/>
          <w:vertAlign w:val="superscript"/>
        </w:rPr>
        <w:t>-1</w:t>
      </w:r>
      <w:r w:rsidRPr="007513D6">
        <w:rPr>
          <w:rFonts w:ascii="Calibri" w:eastAsia="Skia" w:hAnsi="Calibri" w:cs="Calibri"/>
          <w:sz w:val="19"/>
          <w:szCs w:val="19"/>
        </w:rPr>
        <w:t>:</w:t>
      </w:r>
    </w:p>
    <w:p w14:paraId="3C76C19B" w14:textId="77777777" w:rsidR="00BF5528" w:rsidRPr="007513D6" w:rsidRDefault="00BF5528" w:rsidP="00BF5528">
      <w:pPr>
        <w:spacing w:line="201" w:lineRule="atLeast"/>
        <w:rPr>
          <w:rFonts w:ascii="Calibri" w:hAnsi="Calibri" w:cs="Calibri"/>
          <w:b/>
          <w:sz w:val="20"/>
          <w:szCs w:val="18"/>
        </w:rPr>
      </w:pPr>
      <w:r w:rsidRPr="007513D6">
        <w:rPr>
          <w:rFonts w:ascii="Calibri" w:hAnsi="Calibri" w:cs="Calibri"/>
          <w:b/>
          <w:sz w:val="20"/>
          <w:szCs w:val="18"/>
        </w:rPr>
        <w:t>Calibration Factor (</w:t>
      </w:r>
      <w:r w:rsidRPr="007513D6">
        <w:rPr>
          <w:rFonts w:ascii="Calibri" w:hAnsi="Calibri" w:cs="Calibri"/>
          <w:b/>
          <w:bCs/>
          <w:sz w:val="20"/>
          <w:szCs w:val="18"/>
        </w:rPr>
        <w:t xml:space="preserve">10.0 </w:t>
      </w:r>
      <w:r w:rsidRPr="007513D6">
        <w:rPr>
          <w:rFonts w:ascii="Calibri" w:eastAsia="Skia" w:hAnsi="Calibri" w:cs="Calibri"/>
          <w:b/>
          <w:bCs/>
          <w:sz w:val="20"/>
          <w:szCs w:val="18"/>
        </w:rPr>
        <w:t>µmol m</w:t>
      </w:r>
      <w:r w:rsidRPr="007513D6">
        <w:rPr>
          <w:rFonts w:ascii="Calibri" w:eastAsia="Skia" w:hAnsi="Calibri" w:cs="Calibri"/>
          <w:b/>
          <w:bCs/>
          <w:sz w:val="20"/>
          <w:szCs w:val="18"/>
          <w:vertAlign w:val="superscript"/>
        </w:rPr>
        <w:t>-2</w:t>
      </w:r>
      <w:r w:rsidRPr="007513D6">
        <w:rPr>
          <w:rFonts w:ascii="Calibri" w:eastAsia="Skia" w:hAnsi="Calibri" w:cs="Calibri"/>
          <w:b/>
          <w:bCs/>
          <w:sz w:val="20"/>
          <w:szCs w:val="18"/>
        </w:rPr>
        <w:t xml:space="preserve"> s</w:t>
      </w:r>
      <w:r w:rsidRPr="007513D6">
        <w:rPr>
          <w:rFonts w:ascii="Calibri" w:eastAsia="Skia" w:hAnsi="Calibri" w:cs="Calibri"/>
          <w:b/>
          <w:bCs/>
          <w:sz w:val="20"/>
          <w:szCs w:val="18"/>
          <w:vertAlign w:val="superscript"/>
        </w:rPr>
        <w:t>-1</w:t>
      </w:r>
      <w:r w:rsidRPr="007513D6">
        <w:rPr>
          <w:rFonts w:ascii="Calibri" w:eastAsia="Skia" w:hAnsi="Calibri" w:cs="Calibri"/>
          <w:b/>
          <w:bCs/>
          <w:sz w:val="20"/>
          <w:szCs w:val="18"/>
        </w:rPr>
        <w:t xml:space="preserve"> per mV</w:t>
      </w:r>
      <w:r w:rsidRPr="007513D6">
        <w:rPr>
          <w:rFonts w:ascii="Calibri" w:hAnsi="Calibri" w:cs="Calibri"/>
          <w:b/>
          <w:sz w:val="20"/>
          <w:szCs w:val="18"/>
        </w:rPr>
        <w:t>) * Sensor Output Signal (mV) = PPFD (µ</w:t>
      </w:r>
      <w:r w:rsidRPr="007513D6">
        <w:rPr>
          <w:rFonts w:ascii="Calibri" w:eastAsia="Skia" w:hAnsi="Calibri" w:cs="Calibri"/>
          <w:b/>
          <w:bCs/>
          <w:sz w:val="20"/>
          <w:szCs w:val="18"/>
        </w:rPr>
        <w:t>mol m</w:t>
      </w:r>
      <w:r w:rsidRPr="007513D6">
        <w:rPr>
          <w:rFonts w:ascii="Calibri" w:eastAsia="Skia" w:hAnsi="Calibri" w:cs="Calibri"/>
          <w:b/>
          <w:bCs/>
          <w:sz w:val="20"/>
          <w:szCs w:val="18"/>
          <w:vertAlign w:val="superscript"/>
        </w:rPr>
        <w:t>-2</w:t>
      </w:r>
      <w:r w:rsidRPr="007513D6">
        <w:rPr>
          <w:rFonts w:ascii="Calibri" w:eastAsia="Skia" w:hAnsi="Calibri" w:cs="Calibri"/>
          <w:b/>
          <w:bCs/>
          <w:sz w:val="20"/>
          <w:szCs w:val="18"/>
        </w:rPr>
        <w:t xml:space="preserve"> s</w:t>
      </w:r>
      <w:r w:rsidRPr="007513D6">
        <w:rPr>
          <w:rFonts w:ascii="Calibri" w:eastAsia="Skia" w:hAnsi="Calibri" w:cs="Calibri"/>
          <w:b/>
          <w:bCs/>
          <w:sz w:val="20"/>
          <w:szCs w:val="18"/>
          <w:vertAlign w:val="superscript"/>
        </w:rPr>
        <w:t>-1</w:t>
      </w:r>
      <w:r w:rsidRPr="007513D6">
        <w:rPr>
          <w:rFonts w:ascii="Calibri" w:hAnsi="Calibri" w:cs="Calibri"/>
          <w:b/>
          <w:sz w:val="20"/>
          <w:szCs w:val="18"/>
        </w:rPr>
        <w:t>)</w:t>
      </w:r>
    </w:p>
    <w:p w14:paraId="32EE2BD4" w14:textId="29A896C9" w:rsidR="00BF5528" w:rsidRPr="007513D6" w:rsidRDefault="00BF5528" w:rsidP="00BF5528">
      <w:pPr>
        <w:spacing w:line="201" w:lineRule="atLeast"/>
        <w:ind w:left="720" w:firstLine="720"/>
        <w:rPr>
          <w:rFonts w:ascii="Calibri" w:hAnsi="Calibri" w:cs="Calibri"/>
          <w:b/>
          <w:sz w:val="20"/>
          <w:szCs w:val="18"/>
        </w:rPr>
      </w:pPr>
      <w:r w:rsidRPr="007513D6">
        <w:rPr>
          <w:rFonts w:ascii="Calibri" w:hAnsi="Calibri" w:cs="Calibri"/>
          <w:b/>
          <w:sz w:val="20"/>
          <w:szCs w:val="18"/>
        </w:rPr>
        <w:t xml:space="preserve">      10.0</w:t>
      </w:r>
      <w:r w:rsidRPr="007513D6">
        <w:rPr>
          <w:rFonts w:ascii="Calibri" w:hAnsi="Calibri" w:cs="Calibri"/>
          <w:b/>
          <w:sz w:val="20"/>
          <w:szCs w:val="18"/>
        </w:rPr>
        <w:tab/>
        <w:t xml:space="preserve">            </w:t>
      </w:r>
      <w:r w:rsidRPr="007513D6">
        <w:rPr>
          <w:rFonts w:ascii="Calibri" w:hAnsi="Calibri" w:cs="Calibri"/>
          <w:b/>
          <w:sz w:val="20"/>
          <w:szCs w:val="18"/>
        </w:rPr>
        <w:tab/>
        <w:t xml:space="preserve">               *</w:t>
      </w:r>
      <w:r w:rsidRPr="007513D6">
        <w:rPr>
          <w:rFonts w:ascii="Calibri" w:hAnsi="Calibri" w:cs="Calibri"/>
          <w:b/>
          <w:sz w:val="20"/>
          <w:szCs w:val="18"/>
        </w:rPr>
        <w:tab/>
        <w:t xml:space="preserve">        </w:t>
      </w:r>
      <w:r w:rsidR="00D731BB">
        <w:rPr>
          <w:rFonts w:ascii="Calibri" w:hAnsi="Calibri" w:cs="Calibri"/>
          <w:b/>
          <w:sz w:val="20"/>
          <w:szCs w:val="18"/>
        </w:rPr>
        <w:t xml:space="preserve"> </w:t>
      </w:r>
      <w:r w:rsidRPr="007513D6">
        <w:rPr>
          <w:rFonts w:ascii="Calibri" w:hAnsi="Calibri" w:cs="Calibri"/>
          <w:b/>
          <w:sz w:val="20"/>
          <w:szCs w:val="18"/>
        </w:rPr>
        <w:t xml:space="preserve">    200</w:t>
      </w:r>
      <w:r w:rsidRPr="007513D6">
        <w:rPr>
          <w:rFonts w:ascii="Calibri" w:hAnsi="Calibri" w:cs="Calibri"/>
          <w:b/>
          <w:sz w:val="20"/>
          <w:szCs w:val="18"/>
        </w:rPr>
        <w:tab/>
        <w:t xml:space="preserve">                  =              2000</w:t>
      </w:r>
    </w:p>
    <w:p w14:paraId="761439A8" w14:textId="7EB13D30" w:rsidR="00BF5528" w:rsidRPr="008F2BE4" w:rsidRDefault="0066646C" w:rsidP="00BF5528">
      <w:pPr>
        <w:spacing w:line="201" w:lineRule="atLeast"/>
        <w:ind w:firstLine="360"/>
        <w:rPr>
          <w:rFonts w:ascii="Calibri" w:hAnsi="Calibri" w:cs="Calibri"/>
          <w:color w:val="FF0000"/>
          <w:sz w:val="20"/>
        </w:rPr>
      </w:pPr>
      <w:r w:rsidRPr="008F2BE4">
        <w:rPr>
          <w:rFonts w:ascii="Calibri" w:hAnsi="Calibri" w:cs="Calibri"/>
          <w:noProof/>
          <w:sz w:val="20"/>
        </w:rPr>
        <mc:AlternateContent>
          <mc:Choice Requires="wps">
            <w:drawing>
              <wp:anchor distT="45720" distB="45720" distL="114300" distR="114300" simplePos="0" relativeHeight="251665408" behindDoc="0" locked="0" layoutInCell="1" allowOverlap="1" wp14:anchorId="6351D6C2" wp14:editId="69B87F69">
                <wp:simplePos x="0" y="0"/>
                <wp:positionH relativeFrom="column">
                  <wp:posOffset>371475</wp:posOffset>
                </wp:positionH>
                <wp:positionV relativeFrom="paragraph">
                  <wp:posOffset>349885</wp:posOffset>
                </wp:positionV>
                <wp:extent cx="1333500" cy="758825"/>
                <wp:effectExtent l="0" t="0" r="0" b="444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4B445" w14:textId="77777777" w:rsidR="00BF5528" w:rsidRPr="008F2BE4" w:rsidRDefault="00BF5528" w:rsidP="00BF5528">
                            <w:pPr>
                              <w:jc w:val="center"/>
                              <w:rPr>
                                <w:rFonts w:asciiTheme="minorHAnsi" w:hAnsiTheme="minorHAnsi" w:cstheme="minorHAnsi"/>
                                <w:b/>
                                <w:sz w:val="16"/>
                                <w:szCs w:val="16"/>
                              </w:rPr>
                            </w:pPr>
                            <w:r w:rsidRPr="008F2BE4">
                              <w:rPr>
                                <w:rFonts w:asciiTheme="minorHAnsi" w:hAnsiTheme="minorHAnsi" w:cstheme="minorHAnsi"/>
                                <w:b/>
                                <w:sz w:val="16"/>
                                <w:szCs w:val="16"/>
                              </w:rPr>
                              <w:t>Full Sunlight</w:t>
                            </w:r>
                          </w:p>
                          <w:p w14:paraId="2B846A0C" w14:textId="77777777" w:rsidR="00BF5528" w:rsidRPr="008F2BE4" w:rsidRDefault="00BF5528" w:rsidP="00BF5528">
                            <w:pPr>
                              <w:jc w:val="center"/>
                              <w:rPr>
                                <w:rFonts w:asciiTheme="minorHAnsi" w:hAnsiTheme="minorHAnsi" w:cstheme="minorHAnsi"/>
                                <w:b/>
                                <w:sz w:val="16"/>
                                <w:szCs w:val="16"/>
                              </w:rPr>
                            </w:pPr>
                            <w:r w:rsidRPr="008F2BE4">
                              <w:rPr>
                                <w:rFonts w:asciiTheme="minorHAnsi" w:hAnsiTheme="minorHAnsi" w:cstheme="minorHAnsi"/>
                                <w:b/>
                                <w:sz w:val="16"/>
                                <w:szCs w:val="16"/>
                              </w:rPr>
                              <w:t>(2000 µmol m</w:t>
                            </w:r>
                            <w:r w:rsidRPr="008F2BE4">
                              <w:rPr>
                                <w:rFonts w:asciiTheme="minorHAnsi" w:hAnsiTheme="minorHAnsi" w:cstheme="minorHAnsi"/>
                                <w:b/>
                                <w:sz w:val="16"/>
                                <w:szCs w:val="16"/>
                                <w:vertAlign w:val="superscript"/>
                              </w:rPr>
                              <w:t>-2</w:t>
                            </w:r>
                            <w:r w:rsidRPr="008F2BE4">
                              <w:rPr>
                                <w:rFonts w:asciiTheme="minorHAnsi" w:hAnsiTheme="minorHAnsi" w:cstheme="minorHAnsi"/>
                                <w:b/>
                                <w:sz w:val="16"/>
                                <w:szCs w:val="16"/>
                              </w:rPr>
                              <w:t xml:space="preserve"> s</w:t>
                            </w:r>
                            <w:r w:rsidRPr="008F2BE4">
                              <w:rPr>
                                <w:rFonts w:asciiTheme="minorHAnsi" w:hAnsiTheme="minorHAnsi" w:cstheme="minorHAnsi"/>
                                <w:b/>
                                <w:sz w:val="16"/>
                                <w:szCs w:val="16"/>
                                <w:vertAlign w:val="superscript"/>
                              </w:rPr>
                              <w:t>-1</w:t>
                            </w:r>
                            <w:r w:rsidRPr="008F2BE4">
                              <w:rPr>
                                <w:rFonts w:asciiTheme="minorHAnsi" w:hAnsiTheme="minorHAnsi" w:cstheme="minorHAnsi"/>
                                <w:b/>
                                <w:sz w:val="16"/>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51D6C2" id="Text Box 21" o:spid="_x0000_s1036" type="#_x0000_t202" style="position:absolute;left:0;text-align:left;margin-left:29.25pt;margin-top:27.55pt;width:105pt;height:59.7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" filled="f" stroked="f">
                <v:textbox style="mso-fit-shape-to-text:t">
                  <w:txbxContent>
                    <w:p w14:paraId="0C04B445" w14:textId="77777777" w:rsidR="00BF5528" w:rsidRPr="008F2BE4" w:rsidRDefault="00BF5528" w:rsidP="00BF5528">
                      <w:pPr>
                        <w:jc w:val="center"/>
                        <w:rPr>
                          <w:rFonts w:asciiTheme="minorHAnsi" w:hAnsiTheme="minorHAnsi" w:cstheme="minorHAnsi"/>
                          <w:b/>
                          <w:sz w:val="16"/>
                          <w:szCs w:val="16"/>
                        </w:rPr>
                      </w:pPr>
                      <w:r w:rsidRPr="008F2BE4">
                        <w:rPr>
                          <w:rFonts w:asciiTheme="minorHAnsi" w:hAnsiTheme="minorHAnsi" w:cstheme="minorHAnsi"/>
                          <w:b/>
                          <w:sz w:val="16"/>
                          <w:szCs w:val="16"/>
                        </w:rPr>
                        <w:t>Full Sunlight</w:t>
                      </w:r>
                    </w:p>
                    <w:p w14:paraId="2B846A0C" w14:textId="77777777" w:rsidR="00BF5528" w:rsidRPr="008F2BE4" w:rsidRDefault="00BF5528" w:rsidP="00BF5528">
                      <w:pPr>
                        <w:jc w:val="center"/>
                        <w:rPr>
                          <w:rFonts w:asciiTheme="minorHAnsi" w:hAnsiTheme="minorHAnsi" w:cstheme="minorHAnsi"/>
                          <w:b/>
                          <w:sz w:val="16"/>
                          <w:szCs w:val="16"/>
                        </w:rPr>
                      </w:pPr>
                      <w:r w:rsidRPr="008F2BE4">
                        <w:rPr>
                          <w:rFonts w:asciiTheme="minorHAnsi" w:hAnsiTheme="minorHAnsi" w:cstheme="minorHAnsi"/>
                          <w:b/>
                          <w:sz w:val="16"/>
                          <w:szCs w:val="16"/>
                        </w:rPr>
                        <w:t>(2000 µmol m</w:t>
                      </w:r>
                      <w:r w:rsidRPr="008F2BE4">
                        <w:rPr>
                          <w:rFonts w:asciiTheme="minorHAnsi" w:hAnsiTheme="minorHAnsi" w:cstheme="minorHAnsi"/>
                          <w:b/>
                          <w:sz w:val="16"/>
                          <w:szCs w:val="16"/>
                          <w:vertAlign w:val="superscript"/>
                        </w:rPr>
                        <w:t>-2</w:t>
                      </w:r>
                      <w:r w:rsidRPr="008F2BE4">
                        <w:rPr>
                          <w:rFonts w:asciiTheme="minorHAnsi" w:hAnsiTheme="minorHAnsi" w:cstheme="minorHAnsi"/>
                          <w:b/>
                          <w:sz w:val="16"/>
                          <w:szCs w:val="16"/>
                        </w:rPr>
                        <w:t xml:space="preserve"> s</w:t>
                      </w:r>
                      <w:r w:rsidRPr="008F2BE4">
                        <w:rPr>
                          <w:rFonts w:asciiTheme="minorHAnsi" w:hAnsiTheme="minorHAnsi" w:cstheme="minorHAnsi"/>
                          <w:b/>
                          <w:sz w:val="16"/>
                          <w:szCs w:val="16"/>
                          <w:vertAlign w:val="superscript"/>
                        </w:rPr>
                        <w:t>-1</w:t>
                      </w:r>
                      <w:r w:rsidRPr="008F2BE4">
                        <w:rPr>
                          <w:rFonts w:asciiTheme="minorHAnsi" w:hAnsiTheme="minorHAnsi" w:cstheme="minorHAnsi"/>
                          <w:b/>
                          <w:sz w:val="16"/>
                          <w:szCs w:val="16"/>
                        </w:rPr>
                        <w:t>)</w:t>
                      </w:r>
                    </w:p>
                  </w:txbxContent>
                </v:textbox>
              </v:shape>
            </w:pict>
          </mc:Fallback>
        </mc:AlternateContent>
      </w:r>
      <w:r>
        <w:rPr>
          <w:noProof/>
        </w:rPr>
        <w:drawing>
          <wp:inline distT="0" distB="0" distL="0" distR="0" wp14:anchorId="51DD6D53" wp14:editId="5964A6AD">
            <wp:extent cx="1655061" cy="31527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2026" cy="3185091"/>
                    </a:xfrm>
                    <a:prstGeom prst="rect">
                      <a:avLst/>
                    </a:prstGeom>
                  </pic:spPr>
                </pic:pic>
              </a:graphicData>
            </a:graphic>
          </wp:inline>
        </w:drawing>
      </w:r>
      <w:r w:rsidR="00BF5528" w:rsidRPr="008F2BE4">
        <w:rPr>
          <w:rFonts w:ascii="Calibri" w:hAnsi="Calibri" w:cs="Calibri"/>
          <w:noProof/>
          <w:color w:val="FF0000"/>
          <w:sz w:val="20"/>
        </w:rPr>
        <mc:AlternateContent>
          <mc:Choice Requires="wps">
            <w:drawing>
              <wp:anchor distT="0" distB="0" distL="114300" distR="114300" simplePos="0" relativeHeight="251663360" behindDoc="0" locked="0" layoutInCell="1" allowOverlap="1" wp14:anchorId="7BBABD43" wp14:editId="4D34E2E1">
                <wp:simplePos x="0" y="0"/>
                <wp:positionH relativeFrom="margin">
                  <wp:posOffset>3240158</wp:posOffset>
                </wp:positionH>
                <wp:positionV relativeFrom="paragraph">
                  <wp:posOffset>452396</wp:posOffset>
                </wp:positionV>
                <wp:extent cx="2662444" cy="1639957"/>
                <wp:effectExtent l="0" t="0" r="2413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444" cy="1639957"/>
                        </a:xfrm>
                        <a:prstGeom prst="rect">
                          <a:avLst/>
                        </a:prstGeom>
                        <a:solidFill>
                          <a:srgbClr val="FFFFFF"/>
                        </a:solidFill>
                        <a:ln w="9525">
                          <a:solidFill>
                            <a:schemeClr val="bg1">
                              <a:lumMod val="100000"/>
                              <a:lumOff val="0"/>
                            </a:schemeClr>
                          </a:solidFill>
                          <a:miter lim="800000"/>
                          <a:headEnd/>
                          <a:tailEnd/>
                        </a:ln>
                      </wps:spPr>
                      <wps:txbx>
                        <w:txbxContent>
                          <w:p w14:paraId="6B74DDCF" w14:textId="77777777" w:rsidR="00BF5528" w:rsidRPr="007513D6" w:rsidRDefault="00BF5528" w:rsidP="00BF5528">
                            <w:pPr>
                              <w:rPr>
                                <w:rFonts w:ascii="Calibri" w:hAnsi="Calibri" w:cs="Calibri"/>
                                <w:sz w:val="20"/>
                                <w:szCs w:val="16"/>
                              </w:rPr>
                            </w:pPr>
                            <w:r w:rsidRPr="007513D6">
                              <w:rPr>
                                <w:rFonts w:ascii="Calibri" w:hAnsi="Calibri" w:cs="Calibri"/>
                                <w:sz w:val="20"/>
                                <w:szCs w:val="16"/>
                              </w:rPr>
                              <w:t>Example of PPFD measurement with an Apogee quantum sensor. Full sunlight yields a PPFD on a horizontal plane at the Earth’s surface of approximately 2000 µmol m</w:t>
                            </w:r>
                            <w:r w:rsidRPr="007513D6">
                              <w:rPr>
                                <w:rFonts w:ascii="Calibri" w:hAnsi="Calibri" w:cs="Calibri"/>
                                <w:sz w:val="20"/>
                                <w:szCs w:val="16"/>
                                <w:vertAlign w:val="superscript"/>
                              </w:rPr>
                              <w:t>-2</w:t>
                            </w:r>
                            <w:r w:rsidRPr="007513D6">
                              <w:rPr>
                                <w:rFonts w:ascii="Calibri" w:hAnsi="Calibri" w:cs="Calibri"/>
                                <w:sz w:val="20"/>
                                <w:szCs w:val="16"/>
                              </w:rPr>
                              <w:t xml:space="preserve"> s</w:t>
                            </w:r>
                            <w:r w:rsidRPr="007513D6">
                              <w:rPr>
                                <w:rFonts w:ascii="Calibri" w:hAnsi="Calibri" w:cs="Calibri"/>
                                <w:sz w:val="20"/>
                                <w:szCs w:val="16"/>
                                <w:vertAlign w:val="superscript"/>
                              </w:rPr>
                              <w:t>-1</w:t>
                            </w:r>
                            <w:r w:rsidRPr="007513D6">
                              <w:rPr>
                                <w:rFonts w:ascii="Calibri" w:hAnsi="Calibri" w:cs="Calibri"/>
                                <w:sz w:val="20"/>
                                <w:szCs w:val="16"/>
                              </w:rPr>
                              <w:t>. This yields an output signal of 200 mV. The signal is converted to PPFD by multiplying by the calibration factor of 10.00 µmol m</w:t>
                            </w:r>
                            <w:r w:rsidRPr="007513D6">
                              <w:rPr>
                                <w:rFonts w:ascii="Calibri" w:hAnsi="Calibri" w:cs="Calibri"/>
                                <w:sz w:val="20"/>
                                <w:szCs w:val="16"/>
                                <w:vertAlign w:val="superscript"/>
                              </w:rPr>
                              <w:t>-2</w:t>
                            </w:r>
                            <w:r w:rsidRPr="007513D6">
                              <w:rPr>
                                <w:rFonts w:ascii="Calibri" w:hAnsi="Calibri" w:cs="Calibri"/>
                                <w:sz w:val="20"/>
                                <w:szCs w:val="16"/>
                              </w:rPr>
                              <w:t xml:space="preserve"> s</w:t>
                            </w:r>
                            <w:r w:rsidRPr="007513D6">
                              <w:rPr>
                                <w:rFonts w:ascii="Calibri" w:hAnsi="Calibri" w:cs="Calibri"/>
                                <w:sz w:val="20"/>
                                <w:szCs w:val="16"/>
                                <w:vertAlign w:val="superscript"/>
                              </w:rPr>
                              <w:t>-1</w:t>
                            </w:r>
                            <w:r w:rsidRPr="007513D6">
                              <w:rPr>
                                <w:rFonts w:ascii="Calibri" w:hAnsi="Calibri" w:cs="Calibri"/>
                                <w:sz w:val="20"/>
                                <w:szCs w:val="16"/>
                              </w:rPr>
                              <w:t xml:space="preserve"> per mV.</w:t>
                            </w:r>
                          </w:p>
                          <w:p w14:paraId="7D6E501F" w14:textId="77777777" w:rsidR="00BF5528" w:rsidRPr="00E47748" w:rsidRDefault="00BF5528" w:rsidP="00BF5528">
                            <w:pPr>
                              <w:rPr>
                                <w:rFonts w:ascii="Avenir LT Std 35 Light" w:hAnsi="Avenir LT Std 35 Light"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ABD43" id="Text Box 7" o:spid="_x0000_s1037" type="#_x0000_t202" style="position:absolute;left:0;text-align:left;margin-left:255.15pt;margin-top:35.6pt;width:209.65pt;height:129.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" strokecolor="white [3212]">
                <v:textbox>
                  <w:txbxContent>
                    <w:p w14:paraId="6B74DDCF" w14:textId="77777777" w:rsidR="00BF5528" w:rsidRPr="007513D6" w:rsidRDefault="00BF5528" w:rsidP="00BF5528">
                      <w:pPr>
                        <w:rPr>
                          <w:rFonts w:ascii="Calibri" w:hAnsi="Calibri" w:cs="Calibri"/>
                          <w:sz w:val="20"/>
                          <w:szCs w:val="16"/>
                        </w:rPr>
                      </w:pPr>
                      <w:r w:rsidRPr="007513D6">
                        <w:rPr>
                          <w:rFonts w:ascii="Calibri" w:hAnsi="Calibri" w:cs="Calibri"/>
                          <w:sz w:val="20"/>
                          <w:szCs w:val="16"/>
                        </w:rPr>
                        <w:t>Example of PPFD measurement with an Apogee quantum sensor. Full sunlight yields a PPFD on a horizontal plane at the Earth’s surface of approximately 2000 µmol m</w:t>
                      </w:r>
                      <w:r w:rsidRPr="007513D6">
                        <w:rPr>
                          <w:rFonts w:ascii="Calibri" w:hAnsi="Calibri" w:cs="Calibri"/>
                          <w:sz w:val="20"/>
                          <w:szCs w:val="16"/>
                          <w:vertAlign w:val="superscript"/>
                        </w:rPr>
                        <w:t>-2</w:t>
                      </w:r>
                      <w:r w:rsidRPr="007513D6">
                        <w:rPr>
                          <w:rFonts w:ascii="Calibri" w:hAnsi="Calibri" w:cs="Calibri"/>
                          <w:sz w:val="20"/>
                          <w:szCs w:val="16"/>
                        </w:rPr>
                        <w:t xml:space="preserve"> s</w:t>
                      </w:r>
                      <w:r w:rsidRPr="007513D6">
                        <w:rPr>
                          <w:rFonts w:ascii="Calibri" w:hAnsi="Calibri" w:cs="Calibri"/>
                          <w:sz w:val="20"/>
                          <w:szCs w:val="16"/>
                          <w:vertAlign w:val="superscript"/>
                        </w:rPr>
                        <w:t>-1</w:t>
                      </w:r>
                      <w:r w:rsidRPr="007513D6">
                        <w:rPr>
                          <w:rFonts w:ascii="Calibri" w:hAnsi="Calibri" w:cs="Calibri"/>
                          <w:sz w:val="20"/>
                          <w:szCs w:val="16"/>
                        </w:rPr>
                        <w:t>. This yields an output signal of 200 mV. The signal is converted to PPFD by multiplying by the calibration factor of 10.00 µmol m</w:t>
                      </w:r>
                      <w:r w:rsidRPr="007513D6">
                        <w:rPr>
                          <w:rFonts w:ascii="Calibri" w:hAnsi="Calibri" w:cs="Calibri"/>
                          <w:sz w:val="20"/>
                          <w:szCs w:val="16"/>
                          <w:vertAlign w:val="superscript"/>
                        </w:rPr>
                        <w:t>-2</w:t>
                      </w:r>
                      <w:r w:rsidRPr="007513D6">
                        <w:rPr>
                          <w:rFonts w:ascii="Calibri" w:hAnsi="Calibri" w:cs="Calibri"/>
                          <w:sz w:val="20"/>
                          <w:szCs w:val="16"/>
                        </w:rPr>
                        <w:t xml:space="preserve"> s</w:t>
                      </w:r>
                      <w:r w:rsidRPr="007513D6">
                        <w:rPr>
                          <w:rFonts w:ascii="Calibri" w:hAnsi="Calibri" w:cs="Calibri"/>
                          <w:sz w:val="20"/>
                          <w:szCs w:val="16"/>
                          <w:vertAlign w:val="superscript"/>
                        </w:rPr>
                        <w:t>-1</w:t>
                      </w:r>
                      <w:r w:rsidRPr="007513D6">
                        <w:rPr>
                          <w:rFonts w:ascii="Calibri" w:hAnsi="Calibri" w:cs="Calibri"/>
                          <w:sz w:val="20"/>
                          <w:szCs w:val="16"/>
                        </w:rPr>
                        <w:t xml:space="preserve"> per mV.</w:t>
                      </w:r>
                    </w:p>
                    <w:p w14:paraId="7D6E501F" w14:textId="77777777" w:rsidR="00BF5528" w:rsidRPr="00E47748" w:rsidRDefault="00BF5528" w:rsidP="00BF5528">
                      <w:pPr>
                        <w:rPr>
                          <w:rFonts w:ascii="Avenir LT Std 35 Light" w:hAnsi="Avenir LT Std 35 Light" w:cstheme="minorHAnsi"/>
                        </w:rPr>
                      </w:pPr>
                    </w:p>
                  </w:txbxContent>
                </v:textbox>
                <w10:wrap anchorx="margin"/>
              </v:shape>
            </w:pict>
          </mc:Fallback>
        </mc:AlternateContent>
      </w:r>
      <w:r w:rsidR="00BF5528" w:rsidRPr="008F2BE4">
        <w:rPr>
          <w:rFonts w:ascii="Calibri" w:hAnsi="Calibri" w:cs="Calibri"/>
          <w:noProof/>
          <w:color w:val="FF0000"/>
          <w:sz w:val="20"/>
        </w:rPr>
        <mc:AlternateContent>
          <mc:Choice Requires="wps">
            <w:drawing>
              <wp:anchor distT="0" distB="0" distL="114300" distR="114300" simplePos="0" relativeHeight="251664384" behindDoc="0" locked="0" layoutInCell="1" allowOverlap="1" wp14:anchorId="43B74A4B" wp14:editId="69AA06A5">
                <wp:simplePos x="0" y="0"/>
                <wp:positionH relativeFrom="column">
                  <wp:posOffset>1691640</wp:posOffset>
                </wp:positionH>
                <wp:positionV relativeFrom="paragraph">
                  <wp:posOffset>834390</wp:posOffset>
                </wp:positionV>
                <wp:extent cx="1132840" cy="377825"/>
                <wp:effectExtent l="0" t="0" r="444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7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523EE" w14:textId="77777777" w:rsidR="00BF5528" w:rsidRPr="008F2BE4" w:rsidRDefault="00BF5528" w:rsidP="00BF5528">
                            <w:pPr>
                              <w:spacing w:before="0" w:after="0"/>
                              <w:jc w:val="center"/>
                              <w:rPr>
                                <w:rFonts w:ascii="Calibri" w:hAnsi="Calibri" w:cs="Calibri"/>
                                <w:b/>
                                <w:sz w:val="20"/>
                                <w:szCs w:val="16"/>
                              </w:rPr>
                            </w:pPr>
                            <w:r w:rsidRPr="008F2BE4">
                              <w:rPr>
                                <w:rFonts w:ascii="Calibri" w:hAnsi="Calibri" w:cs="Calibri"/>
                                <w:b/>
                                <w:sz w:val="20"/>
                                <w:szCs w:val="16"/>
                              </w:rPr>
                              <w:t>Sensor Output</w:t>
                            </w:r>
                          </w:p>
                          <w:p w14:paraId="1EA02593" w14:textId="77777777" w:rsidR="00BF5528" w:rsidRPr="008F2BE4" w:rsidRDefault="00BF5528" w:rsidP="00BF5528">
                            <w:pPr>
                              <w:spacing w:before="0" w:after="0"/>
                              <w:jc w:val="center"/>
                              <w:rPr>
                                <w:rFonts w:ascii="Calibri" w:hAnsi="Calibri" w:cs="Calibri"/>
                                <w:b/>
                                <w:sz w:val="20"/>
                                <w:szCs w:val="16"/>
                              </w:rPr>
                            </w:pPr>
                            <w:r>
                              <w:rPr>
                                <w:rFonts w:ascii="Calibri" w:hAnsi="Calibri" w:cs="Calibri"/>
                                <w:b/>
                                <w:sz w:val="20"/>
                                <w:szCs w:val="16"/>
                              </w:rPr>
                              <w:t>2</w:t>
                            </w:r>
                            <w:r w:rsidRPr="008F2BE4">
                              <w:rPr>
                                <w:rFonts w:ascii="Calibri" w:hAnsi="Calibri" w:cs="Calibri"/>
                                <w:b/>
                                <w:sz w:val="20"/>
                                <w:szCs w:val="16"/>
                              </w:rPr>
                              <w:t>00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B74A4B" id="Text Box 12" o:spid="_x0000_s1038" type="#_x0000_t202" style="position:absolute;left:0;text-align:left;margin-left:133.2pt;margin-top:65.7pt;width:89.2pt;height:29.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" stroked="f">
                <v:textbox style="mso-fit-shape-to-text:t">
                  <w:txbxContent>
                    <w:p w14:paraId="11E523EE" w14:textId="77777777" w:rsidR="00BF5528" w:rsidRPr="008F2BE4" w:rsidRDefault="00BF5528" w:rsidP="00BF5528">
                      <w:pPr>
                        <w:spacing w:before="0" w:after="0"/>
                        <w:jc w:val="center"/>
                        <w:rPr>
                          <w:rFonts w:ascii="Calibri" w:hAnsi="Calibri" w:cs="Calibri"/>
                          <w:b/>
                          <w:sz w:val="20"/>
                          <w:szCs w:val="16"/>
                        </w:rPr>
                      </w:pPr>
                      <w:r w:rsidRPr="008F2BE4">
                        <w:rPr>
                          <w:rFonts w:ascii="Calibri" w:hAnsi="Calibri" w:cs="Calibri"/>
                          <w:b/>
                          <w:sz w:val="20"/>
                          <w:szCs w:val="16"/>
                        </w:rPr>
                        <w:t>Sensor Output</w:t>
                      </w:r>
                    </w:p>
                    <w:p w14:paraId="1EA02593" w14:textId="77777777" w:rsidR="00BF5528" w:rsidRPr="008F2BE4" w:rsidRDefault="00BF5528" w:rsidP="00BF5528">
                      <w:pPr>
                        <w:spacing w:before="0" w:after="0"/>
                        <w:jc w:val="center"/>
                        <w:rPr>
                          <w:rFonts w:ascii="Calibri" w:hAnsi="Calibri" w:cs="Calibri"/>
                          <w:b/>
                          <w:sz w:val="20"/>
                          <w:szCs w:val="16"/>
                        </w:rPr>
                      </w:pPr>
                      <w:r>
                        <w:rPr>
                          <w:rFonts w:ascii="Calibri" w:hAnsi="Calibri" w:cs="Calibri"/>
                          <w:b/>
                          <w:sz w:val="20"/>
                          <w:szCs w:val="16"/>
                        </w:rPr>
                        <w:t>2</w:t>
                      </w:r>
                      <w:r w:rsidRPr="008F2BE4">
                        <w:rPr>
                          <w:rFonts w:ascii="Calibri" w:hAnsi="Calibri" w:cs="Calibri"/>
                          <w:b/>
                          <w:sz w:val="20"/>
                          <w:szCs w:val="16"/>
                        </w:rPr>
                        <w:t>00 mV</w:t>
                      </w:r>
                    </w:p>
                  </w:txbxContent>
                </v:textbox>
              </v:shape>
            </w:pict>
          </mc:Fallback>
        </mc:AlternateContent>
      </w:r>
      <w:r w:rsidR="00BF5528" w:rsidRPr="008F2BE4">
        <w:rPr>
          <w:rFonts w:ascii="Calibri" w:hAnsi="Calibri" w:cs="Calibri"/>
          <w:color w:val="FF0000"/>
          <w:sz w:val="20"/>
        </w:rPr>
        <w:t xml:space="preserve"> </w:t>
      </w:r>
    </w:p>
    <w:p w14:paraId="552AAAE7" w14:textId="77777777" w:rsidR="00187C35" w:rsidRPr="008F2BE4" w:rsidRDefault="00187C35" w:rsidP="001B0F0E">
      <w:pPr>
        <w:spacing w:line="201" w:lineRule="atLeast"/>
        <w:rPr>
          <w:rFonts w:ascii="Calibri" w:hAnsi="Calibri" w:cs="Calibri"/>
          <w:b/>
          <w:sz w:val="20"/>
          <w:szCs w:val="18"/>
        </w:rPr>
      </w:pPr>
    </w:p>
    <w:p w14:paraId="7853DFBE" w14:textId="77777777" w:rsidR="00187C35" w:rsidRDefault="00187C35" w:rsidP="001B0F0E">
      <w:pPr>
        <w:spacing w:line="201" w:lineRule="atLeast"/>
        <w:rPr>
          <w:rFonts w:ascii="Avenir LT Std 35 Light" w:hAnsi="Avenir LT Std 35 Light" w:cstheme="minorHAnsi"/>
          <w:b/>
          <w:szCs w:val="18"/>
        </w:rPr>
      </w:pPr>
    </w:p>
    <w:p w14:paraId="44BB83B8" w14:textId="77777777" w:rsidR="008F2BE4" w:rsidRDefault="008F2BE4" w:rsidP="001B0F0E">
      <w:pPr>
        <w:spacing w:line="201" w:lineRule="atLeast"/>
        <w:rPr>
          <w:rFonts w:cstheme="minorHAnsi"/>
          <w:b/>
          <w:szCs w:val="18"/>
        </w:rPr>
      </w:pPr>
    </w:p>
    <w:p w14:paraId="68B901E2" w14:textId="77777777" w:rsidR="008F2BE4" w:rsidRDefault="008F2BE4" w:rsidP="001B0F0E">
      <w:pPr>
        <w:spacing w:line="201" w:lineRule="atLeast"/>
        <w:rPr>
          <w:rFonts w:cstheme="minorHAnsi"/>
          <w:b/>
          <w:szCs w:val="18"/>
        </w:rPr>
      </w:pPr>
    </w:p>
    <w:p w14:paraId="1C8A255A" w14:textId="77777777" w:rsidR="008F2BE4" w:rsidRDefault="008F2BE4" w:rsidP="001B0F0E">
      <w:pPr>
        <w:spacing w:line="201" w:lineRule="atLeast"/>
        <w:rPr>
          <w:rFonts w:cstheme="minorHAnsi"/>
          <w:b/>
          <w:szCs w:val="18"/>
        </w:rPr>
      </w:pPr>
    </w:p>
    <w:p w14:paraId="7AC7B6E6" w14:textId="77777777" w:rsidR="008F2BE4" w:rsidRDefault="008F2BE4" w:rsidP="001B0F0E">
      <w:pPr>
        <w:spacing w:line="201" w:lineRule="atLeast"/>
        <w:rPr>
          <w:rFonts w:cstheme="minorHAnsi"/>
          <w:b/>
          <w:szCs w:val="18"/>
        </w:rPr>
      </w:pPr>
    </w:p>
    <w:p w14:paraId="5AC08127" w14:textId="77777777" w:rsidR="008F2BE4" w:rsidRDefault="008F2BE4" w:rsidP="001B0F0E">
      <w:pPr>
        <w:spacing w:line="201" w:lineRule="atLeast"/>
        <w:rPr>
          <w:rFonts w:cstheme="minorHAnsi"/>
          <w:b/>
          <w:szCs w:val="18"/>
        </w:rPr>
      </w:pPr>
    </w:p>
    <w:p w14:paraId="262788B7" w14:textId="77777777" w:rsidR="008F2BE4" w:rsidRDefault="008F2BE4" w:rsidP="001B0F0E">
      <w:pPr>
        <w:spacing w:line="201" w:lineRule="atLeast"/>
        <w:rPr>
          <w:rFonts w:cstheme="minorHAnsi"/>
          <w:b/>
          <w:szCs w:val="18"/>
        </w:rPr>
      </w:pPr>
    </w:p>
    <w:p w14:paraId="55B49C43" w14:textId="77777777" w:rsidR="008F2BE4" w:rsidRDefault="008F2BE4" w:rsidP="001B0F0E">
      <w:pPr>
        <w:spacing w:line="201" w:lineRule="atLeast"/>
        <w:rPr>
          <w:rFonts w:cstheme="minorHAnsi"/>
          <w:b/>
          <w:szCs w:val="18"/>
        </w:rPr>
      </w:pPr>
    </w:p>
    <w:p w14:paraId="0CDB90A2" w14:textId="77777777" w:rsidR="008F2BE4" w:rsidRDefault="008F2BE4" w:rsidP="001B0F0E">
      <w:pPr>
        <w:spacing w:line="201" w:lineRule="atLeast"/>
        <w:rPr>
          <w:rFonts w:cstheme="minorHAnsi"/>
          <w:b/>
          <w:szCs w:val="18"/>
        </w:rPr>
      </w:pPr>
    </w:p>
    <w:p w14:paraId="5E48459B" w14:textId="77777777" w:rsidR="008F2BE4" w:rsidRDefault="008F2BE4" w:rsidP="001B0F0E">
      <w:pPr>
        <w:spacing w:line="201" w:lineRule="atLeast"/>
        <w:rPr>
          <w:rFonts w:cstheme="minorHAnsi"/>
          <w:b/>
          <w:szCs w:val="18"/>
        </w:rPr>
      </w:pPr>
    </w:p>
    <w:p w14:paraId="15A33257" w14:textId="77777777" w:rsidR="008F2BE4" w:rsidRDefault="008F2BE4" w:rsidP="001B0F0E">
      <w:pPr>
        <w:spacing w:line="201" w:lineRule="atLeast"/>
        <w:rPr>
          <w:rFonts w:cstheme="minorHAnsi"/>
          <w:b/>
          <w:szCs w:val="18"/>
        </w:rPr>
      </w:pPr>
    </w:p>
    <w:p w14:paraId="3A11FC91" w14:textId="77777777" w:rsidR="00353C2C" w:rsidRPr="007513D6" w:rsidRDefault="00353C2C" w:rsidP="00353C2C">
      <w:pPr>
        <w:spacing w:line="201" w:lineRule="atLeast"/>
        <w:rPr>
          <w:sz w:val="20"/>
          <w:szCs w:val="18"/>
        </w:rPr>
      </w:pPr>
      <w:bookmarkStart w:id="27" w:name="_Hlk71009979"/>
      <w:bookmarkStart w:id="28" w:name="_Hlk71009965"/>
      <w:bookmarkStart w:id="29" w:name="_Hlk71009672"/>
      <w:bookmarkStart w:id="30" w:name="_Hlk71007842"/>
      <w:r w:rsidRPr="007513D6">
        <w:rPr>
          <w:rFonts w:ascii="Calibri" w:hAnsi="Calibri" w:cs="Calibri"/>
          <w:b/>
          <w:sz w:val="20"/>
          <w:szCs w:val="18"/>
        </w:rPr>
        <w:lastRenderedPageBreak/>
        <w:t xml:space="preserve">Spectral Errors </w:t>
      </w:r>
    </w:p>
    <w:p w14:paraId="5F130A1C" w14:textId="73378627" w:rsidR="00353C2C" w:rsidRPr="007513D6" w:rsidRDefault="00353C2C" w:rsidP="00353C2C">
      <w:pPr>
        <w:pStyle w:val="Default"/>
        <w:rPr>
          <w:color w:val="auto"/>
          <w:sz w:val="20"/>
          <w:szCs w:val="18"/>
        </w:rPr>
      </w:pPr>
      <w:r>
        <w:rPr>
          <w:color w:val="auto"/>
          <w:sz w:val="20"/>
          <w:szCs w:val="18"/>
        </w:rPr>
        <w:t>Apogee SQ-100X</w:t>
      </w:r>
      <w:r w:rsidRPr="007513D6">
        <w:rPr>
          <w:color w:val="auto"/>
          <w:sz w:val="20"/>
          <w:szCs w:val="18"/>
        </w:rPr>
        <w:t xml:space="preserve"> series sensors can measure PPFD for sunlight and electric light with a single calibration factor. However, errors occur in various light sources due to changes in spectral output. If the light source spectrum is </w:t>
      </w:r>
      <w:r w:rsidR="000D2846" w:rsidRPr="007513D6">
        <w:rPr>
          <w:color w:val="auto"/>
          <w:sz w:val="20"/>
          <w:szCs w:val="18"/>
        </w:rPr>
        <w:t>known,</w:t>
      </w:r>
      <w:r w:rsidRPr="007513D6">
        <w:rPr>
          <w:color w:val="auto"/>
          <w:sz w:val="20"/>
          <w:szCs w:val="18"/>
        </w:rPr>
        <w:t xml:space="preserve"> then errors can be estimated and used to adjust the measurements. The weighting function for PPFD is shown in the graph below, along with the spectral response of Apogee SQ</w:t>
      </w:r>
      <w:r>
        <w:rPr>
          <w:color w:val="auto"/>
          <w:sz w:val="20"/>
          <w:szCs w:val="18"/>
        </w:rPr>
        <w:t>-100X</w:t>
      </w:r>
      <w:r w:rsidRPr="007513D6">
        <w:rPr>
          <w:color w:val="auto"/>
          <w:sz w:val="20"/>
          <w:szCs w:val="18"/>
        </w:rPr>
        <w:t xml:space="preserve"> series quantum sensors. The closer the spectral response matches the defined PPFD spectral weighting functions, the smaller spectral errors will be. The table below provides spectral error estimates for PPFD measurements from light sources different than the calibration source. The method of Federer and Tanner (1966) was used to determine </w:t>
      </w:r>
      <w:r w:rsidRPr="007513D6">
        <w:rPr>
          <w:bCs/>
          <w:color w:val="auto"/>
          <w:sz w:val="20"/>
          <w:szCs w:val="18"/>
        </w:rPr>
        <w:t>spectral errors</w:t>
      </w:r>
      <w:r w:rsidRPr="007513D6">
        <w:rPr>
          <w:color w:val="auto"/>
          <w:sz w:val="20"/>
          <w:szCs w:val="18"/>
        </w:rPr>
        <w:t xml:space="preserve"> based on the PPFD spectral weighting functions, measured sensor spectral response, and radiation source spectral outputs (measured with a spectroradiometer). This method calculates spectral error and </w:t>
      </w:r>
      <w:r w:rsidRPr="007513D6">
        <w:rPr>
          <w:bCs/>
          <w:color w:val="auto"/>
          <w:sz w:val="20"/>
          <w:szCs w:val="18"/>
        </w:rPr>
        <w:t>does not consider calibration, cosine, and temperature errors</w:t>
      </w:r>
      <w:r w:rsidRPr="007513D6">
        <w:rPr>
          <w:color w:val="auto"/>
          <w:sz w:val="20"/>
          <w:szCs w:val="18"/>
        </w:rPr>
        <w:t>.</w:t>
      </w:r>
    </w:p>
    <w:p w14:paraId="7877C04A" w14:textId="77777777" w:rsidR="00353C2C" w:rsidRPr="007513D6" w:rsidRDefault="00353C2C" w:rsidP="00353C2C">
      <w:pPr>
        <w:spacing w:line="201" w:lineRule="atLeast"/>
        <w:rPr>
          <w:rFonts w:ascii="Calibri" w:hAnsi="Calibri" w:cs="Calibri"/>
          <w:sz w:val="20"/>
          <w:szCs w:val="18"/>
        </w:rPr>
      </w:pPr>
      <w:r w:rsidRPr="007513D6">
        <w:rPr>
          <w:rFonts w:ascii="Calibri" w:hAnsi="Calibri" w:cs="Calibri"/>
          <w:sz w:val="20"/>
          <w:szCs w:val="18"/>
        </w:rPr>
        <w:t>Federer, C. A., and C. B. Tanner, 1966. Sensors for measuring light available for photosynthesis. Ecology 47:654-657.</w:t>
      </w:r>
    </w:p>
    <w:p w14:paraId="2518DB35" w14:textId="77777777" w:rsidR="00353C2C" w:rsidRPr="007513D6" w:rsidRDefault="00353C2C" w:rsidP="00353C2C">
      <w:pPr>
        <w:spacing w:line="201" w:lineRule="atLeast"/>
        <w:rPr>
          <w:rFonts w:ascii="Calibri" w:hAnsi="Calibri" w:cs="Calibri"/>
          <w:sz w:val="20"/>
          <w:szCs w:val="18"/>
        </w:rPr>
      </w:pPr>
      <w:r w:rsidRPr="007513D6">
        <w:rPr>
          <w:rFonts w:ascii="Calibri" w:hAnsi="Calibri" w:cs="Calibri"/>
          <w:sz w:val="20"/>
          <w:szCs w:val="18"/>
        </w:rPr>
        <w:t>McCree, K. J., 1972. The action spectrum, absorptance and quantum yield of photosynthesis in crop plants. Agricultural Meteorology 9:191-216.</w:t>
      </w:r>
    </w:p>
    <w:bookmarkEnd w:id="27"/>
    <w:p w14:paraId="459E51B3" w14:textId="77777777" w:rsidR="00353C2C" w:rsidRPr="00C87FC3" w:rsidRDefault="00353C2C" w:rsidP="00353C2C">
      <w:pPr>
        <w:spacing w:line="201" w:lineRule="atLeast"/>
        <w:rPr>
          <w:rFonts w:cstheme="minorHAnsi"/>
          <w:color w:val="FF0000"/>
        </w:rPr>
      </w:pPr>
    </w:p>
    <w:p w14:paraId="65B12AE0" w14:textId="3B3D2C37" w:rsidR="00353C2C" w:rsidRPr="00C87FC3" w:rsidRDefault="00353C2C" w:rsidP="00353C2C">
      <w:pPr>
        <w:spacing w:line="201" w:lineRule="atLeast"/>
        <w:rPr>
          <w:rFonts w:cstheme="minorHAnsi"/>
          <w:color w:val="FF0000"/>
        </w:rPr>
      </w:pPr>
      <w:r w:rsidRPr="00C87FC3">
        <w:rPr>
          <w:rFonts w:cstheme="minorHAnsi"/>
          <w:noProof/>
          <w:color w:val="FF0000"/>
        </w:rPr>
        <w:t xml:space="preserve"> </w:t>
      </w:r>
    </w:p>
    <w:p w14:paraId="29C005D8" w14:textId="77777777" w:rsidR="00353C2C" w:rsidRDefault="00353C2C">
      <w:pPr>
        <w:rPr>
          <w:rFonts w:asciiTheme="minorHAnsi" w:hAnsiTheme="minorHAnsi" w:cstheme="minorHAnsi"/>
          <w:b/>
          <w:sz w:val="20"/>
          <w:szCs w:val="18"/>
        </w:rPr>
      </w:pPr>
      <w:r>
        <w:rPr>
          <w:rFonts w:asciiTheme="minorHAnsi" w:hAnsiTheme="minorHAnsi" w:cstheme="minorHAnsi"/>
          <w:b/>
          <w:sz w:val="20"/>
          <w:szCs w:val="18"/>
        </w:rPr>
        <w:br w:type="page"/>
      </w:r>
    </w:p>
    <w:p w14:paraId="0B1C9278" w14:textId="6EC05E16" w:rsidR="001B0F0E" w:rsidRPr="008F2BE4" w:rsidRDefault="001B0F0E" w:rsidP="001B0F0E">
      <w:pPr>
        <w:spacing w:line="201" w:lineRule="atLeast"/>
        <w:rPr>
          <w:rFonts w:asciiTheme="minorHAnsi" w:hAnsiTheme="minorHAnsi" w:cstheme="minorHAnsi"/>
          <w:b/>
          <w:sz w:val="20"/>
          <w:szCs w:val="18"/>
        </w:rPr>
      </w:pPr>
      <w:bookmarkStart w:id="31" w:name="_Hlk71010240"/>
      <w:bookmarkStart w:id="32" w:name="_Hlk71009986"/>
      <w:r w:rsidRPr="008F2BE4">
        <w:rPr>
          <w:rFonts w:asciiTheme="minorHAnsi" w:hAnsiTheme="minorHAnsi" w:cstheme="minorHAnsi"/>
          <w:b/>
          <w:sz w:val="20"/>
          <w:szCs w:val="18"/>
        </w:rPr>
        <w:lastRenderedPageBreak/>
        <w:t>Spectral Errors for PPF</w:t>
      </w:r>
      <w:r w:rsidR="00E45FBB" w:rsidRPr="008F2BE4">
        <w:rPr>
          <w:rFonts w:asciiTheme="minorHAnsi" w:hAnsiTheme="minorHAnsi" w:cstheme="minorHAnsi"/>
          <w:b/>
          <w:sz w:val="20"/>
          <w:szCs w:val="18"/>
        </w:rPr>
        <w:t>D</w:t>
      </w:r>
      <w:r w:rsidRPr="008F2BE4">
        <w:rPr>
          <w:rFonts w:asciiTheme="minorHAnsi" w:hAnsiTheme="minorHAnsi" w:cstheme="minorHAnsi"/>
          <w:b/>
          <w:sz w:val="20"/>
          <w:szCs w:val="18"/>
        </w:rPr>
        <w:t xml:space="preserve"> Measurements with Apogee SQ</w:t>
      </w:r>
      <w:r w:rsidR="00353C2C">
        <w:rPr>
          <w:rFonts w:asciiTheme="minorHAnsi" w:hAnsiTheme="minorHAnsi" w:cstheme="minorHAnsi"/>
          <w:b/>
          <w:sz w:val="20"/>
          <w:szCs w:val="18"/>
        </w:rPr>
        <w:t>-100X</w:t>
      </w:r>
      <w:r w:rsidRPr="008F2BE4">
        <w:rPr>
          <w:rFonts w:asciiTheme="minorHAnsi" w:hAnsiTheme="minorHAnsi" w:cstheme="minorHAnsi"/>
          <w:b/>
          <w:sz w:val="20"/>
          <w:szCs w:val="18"/>
        </w:rPr>
        <w:t xml:space="preserve"> Series Quantum Sensors</w:t>
      </w:r>
    </w:p>
    <w:tbl>
      <w:tblPr>
        <w:tblStyle w:val="TableGrid"/>
        <w:tblW w:w="0" w:type="auto"/>
        <w:jc w:val="center"/>
        <w:tblLook w:val="04A0" w:firstRow="1" w:lastRow="0" w:firstColumn="1" w:lastColumn="0" w:noHBand="0" w:noVBand="1"/>
      </w:tblPr>
      <w:tblGrid>
        <w:gridCol w:w="5580"/>
        <w:gridCol w:w="1665"/>
      </w:tblGrid>
      <w:tr w:rsidR="00353C2C" w:rsidRPr="00187C35" w14:paraId="09F2A425" w14:textId="77777777" w:rsidTr="00353C2C">
        <w:trPr>
          <w:jc w:val="center"/>
        </w:trPr>
        <w:tc>
          <w:tcPr>
            <w:tcW w:w="5580" w:type="dxa"/>
            <w:tcBorders>
              <w:top w:val="single" w:sz="4" w:space="0" w:color="FFFFFF" w:themeColor="background1"/>
              <w:left w:val="single" w:sz="4" w:space="0" w:color="FFFFFF" w:themeColor="background1"/>
              <w:right w:val="single" w:sz="4" w:space="0" w:color="FFFFFF" w:themeColor="background1"/>
            </w:tcBorders>
            <w:vAlign w:val="bottom"/>
          </w:tcPr>
          <w:p w14:paraId="622BC907" w14:textId="77777777" w:rsidR="00353C2C" w:rsidRPr="00C939B2" w:rsidRDefault="00353C2C" w:rsidP="0022085F">
            <w:pPr>
              <w:spacing w:line="201" w:lineRule="atLeast"/>
              <w:rPr>
                <w:rFonts w:asciiTheme="minorHAnsi" w:hAnsiTheme="minorHAnsi" w:cstheme="minorHAnsi"/>
                <w:b/>
                <w:color w:val="000000"/>
                <w:szCs w:val="18"/>
              </w:rPr>
            </w:pPr>
            <w:r w:rsidRPr="00C939B2">
              <w:rPr>
                <w:rFonts w:asciiTheme="minorHAnsi" w:hAnsiTheme="minorHAnsi" w:cstheme="minorHAnsi"/>
                <w:b/>
                <w:color w:val="000000"/>
                <w:szCs w:val="18"/>
              </w:rPr>
              <w:t>Radiation Source (Error Calculated Relative to Sun, Clear Sky)</w:t>
            </w:r>
          </w:p>
        </w:tc>
        <w:tc>
          <w:tcPr>
            <w:tcW w:w="1665" w:type="dxa"/>
            <w:tcBorders>
              <w:top w:val="single" w:sz="4" w:space="0" w:color="FFFFFF" w:themeColor="background1"/>
              <w:left w:val="single" w:sz="4" w:space="0" w:color="FFFFFF" w:themeColor="background1"/>
              <w:right w:val="single" w:sz="4" w:space="0" w:color="FFFFFF" w:themeColor="background1"/>
            </w:tcBorders>
            <w:vAlign w:val="bottom"/>
          </w:tcPr>
          <w:p w14:paraId="44CBFDAA" w14:textId="77777777" w:rsidR="00353C2C" w:rsidRPr="00C939B2" w:rsidRDefault="00353C2C" w:rsidP="0022085F">
            <w:pPr>
              <w:spacing w:line="201" w:lineRule="atLeast"/>
              <w:jc w:val="center"/>
              <w:rPr>
                <w:rFonts w:asciiTheme="minorHAnsi" w:hAnsiTheme="minorHAnsi" w:cstheme="minorHAnsi"/>
                <w:b/>
                <w:color w:val="000000"/>
                <w:szCs w:val="18"/>
              </w:rPr>
            </w:pPr>
            <w:r w:rsidRPr="00C939B2">
              <w:rPr>
                <w:rFonts w:asciiTheme="minorHAnsi" w:hAnsiTheme="minorHAnsi" w:cstheme="minorHAnsi"/>
                <w:b/>
                <w:color w:val="000000"/>
                <w:szCs w:val="18"/>
              </w:rPr>
              <w:t>PPFD Error [%]</w:t>
            </w:r>
          </w:p>
        </w:tc>
      </w:tr>
      <w:tr w:rsidR="00353C2C" w:rsidRPr="00187C35" w14:paraId="44ADCAA7" w14:textId="77777777" w:rsidTr="00353C2C">
        <w:trPr>
          <w:jc w:val="center"/>
        </w:trPr>
        <w:tc>
          <w:tcPr>
            <w:tcW w:w="558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C8FD5FD"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(Clear Sky)</w:t>
            </w:r>
          </w:p>
        </w:tc>
        <w:tc>
          <w:tcPr>
            <w:tcW w:w="1665"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5112DBD" w14:textId="77777777" w:rsidR="00353C2C" w:rsidRPr="00C939B2" w:rsidRDefault="00353C2C"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0.0</w:t>
            </w:r>
          </w:p>
        </w:tc>
      </w:tr>
      <w:tr w:rsidR="00353C2C" w:rsidRPr="00187C35" w14:paraId="5F176044"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444B6C"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(Cloudy Sky)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0E5783" w14:textId="339673CD"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0.2</w:t>
            </w:r>
          </w:p>
        </w:tc>
      </w:tr>
      <w:tr w:rsidR="00353C2C" w:rsidRPr="00187C35" w14:paraId="495921EB"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ED505BE"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D4A1938" w14:textId="6A540862" w:rsidR="00353C2C" w:rsidRPr="00C939B2" w:rsidRDefault="00353C2C"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5.</w:t>
            </w:r>
            <w:r>
              <w:rPr>
                <w:rFonts w:asciiTheme="minorHAnsi" w:hAnsiTheme="minorHAnsi" w:cstheme="minorHAnsi"/>
                <w:color w:val="000000"/>
                <w:szCs w:val="18"/>
              </w:rPr>
              <w:t>0</w:t>
            </w:r>
          </w:p>
        </w:tc>
      </w:tr>
      <w:tr w:rsidR="00353C2C" w:rsidRPr="00187C35" w14:paraId="0D8562C5"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771A1F"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Deciduous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20ABA" w14:textId="5779612A"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7.0</w:t>
            </w:r>
          </w:p>
        </w:tc>
      </w:tr>
      <w:tr w:rsidR="00353C2C" w:rsidRPr="00187C35" w14:paraId="6039AB97"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12AD058"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Conifer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287A352" w14:textId="1BB71866"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353C2C" w:rsidRPr="00187C35" w14:paraId="7A806898"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89E44"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C6B72" w14:textId="1217128E"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353C2C" w:rsidRPr="00187C35" w14:paraId="479C4D37" w14:textId="77777777" w:rsidTr="00353C2C">
        <w:trPr>
          <w:jc w:val="center"/>
        </w:trPr>
        <w:tc>
          <w:tcPr>
            <w:tcW w:w="5580"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2B397845"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Deciduous Canopy</w:t>
            </w:r>
          </w:p>
        </w:tc>
        <w:tc>
          <w:tcPr>
            <w:tcW w:w="1665"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56C7C768" w14:textId="0016D5C9"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8.4</w:t>
            </w:r>
          </w:p>
        </w:tc>
      </w:tr>
      <w:tr w:rsidR="00353C2C" w:rsidRPr="00187C35" w14:paraId="1B7B23D1" w14:textId="77777777" w:rsidTr="00353C2C">
        <w:trPr>
          <w:jc w:val="center"/>
        </w:trPr>
        <w:tc>
          <w:tcPr>
            <w:tcW w:w="5580" w:type="dxa"/>
            <w:tcBorders>
              <w:top w:val="nil"/>
              <w:left w:val="nil"/>
              <w:bottom w:val="nil"/>
              <w:right w:val="nil"/>
            </w:tcBorders>
          </w:tcPr>
          <w:p w14:paraId="524B2413"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Conifer Canopy</w:t>
            </w:r>
          </w:p>
        </w:tc>
        <w:tc>
          <w:tcPr>
            <w:tcW w:w="1665" w:type="dxa"/>
            <w:tcBorders>
              <w:top w:val="nil"/>
              <w:left w:val="nil"/>
              <w:bottom w:val="nil"/>
              <w:right w:val="nil"/>
            </w:tcBorders>
          </w:tcPr>
          <w:p w14:paraId="27B3D8BA" w14:textId="21D7735F"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10.1</w:t>
            </w:r>
          </w:p>
        </w:tc>
      </w:tr>
      <w:tr w:rsidR="00353C2C" w:rsidRPr="00187C35" w14:paraId="5DF99A3D" w14:textId="77777777" w:rsidTr="00353C2C">
        <w:trPr>
          <w:jc w:val="center"/>
        </w:trPr>
        <w:tc>
          <w:tcPr>
            <w:tcW w:w="5580" w:type="dxa"/>
            <w:tcBorders>
              <w:top w:val="nil"/>
              <w:left w:val="nil"/>
              <w:bottom w:val="nil"/>
              <w:right w:val="nil"/>
            </w:tcBorders>
            <w:shd w:val="clear" w:color="auto" w:fill="BFBFBF" w:themeFill="background1" w:themeFillShade="BF"/>
          </w:tcPr>
          <w:p w14:paraId="41B63A89"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(T5)</w:t>
            </w:r>
          </w:p>
        </w:tc>
        <w:tc>
          <w:tcPr>
            <w:tcW w:w="1665" w:type="dxa"/>
            <w:tcBorders>
              <w:top w:val="nil"/>
              <w:left w:val="nil"/>
              <w:bottom w:val="nil"/>
              <w:right w:val="nil"/>
            </w:tcBorders>
            <w:shd w:val="clear" w:color="auto" w:fill="BFBFBF" w:themeFill="background1" w:themeFillShade="BF"/>
          </w:tcPr>
          <w:p w14:paraId="06F08166" w14:textId="22FC8BAB"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7.2</w:t>
            </w:r>
          </w:p>
        </w:tc>
      </w:tr>
      <w:tr w:rsidR="00353C2C" w:rsidRPr="00187C35" w14:paraId="0E332EE7" w14:textId="77777777" w:rsidTr="00353C2C">
        <w:trPr>
          <w:jc w:val="center"/>
        </w:trPr>
        <w:tc>
          <w:tcPr>
            <w:tcW w:w="5580" w:type="dxa"/>
            <w:tcBorders>
              <w:top w:val="nil"/>
              <w:left w:val="single" w:sz="4" w:space="0" w:color="FFFFFF" w:themeColor="background1"/>
              <w:bottom w:val="single" w:sz="4" w:space="0" w:color="FFFFFF" w:themeColor="background1"/>
              <w:right w:val="single" w:sz="4" w:space="0" w:color="FFFFFF" w:themeColor="background1"/>
            </w:tcBorders>
          </w:tcPr>
          <w:p w14:paraId="4B9F02F5" w14:textId="69DD2AC4"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w:t>
            </w:r>
            <w:r>
              <w:rPr>
                <w:rFonts w:asciiTheme="minorHAnsi" w:hAnsiTheme="minorHAnsi" w:cstheme="minorHAnsi"/>
                <w:color w:val="000000"/>
                <w:szCs w:val="18"/>
              </w:rPr>
              <w:t>12</w:t>
            </w:r>
            <w:r w:rsidRPr="00C939B2">
              <w:rPr>
                <w:rFonts w:asciiTheme="minorHAnsi" w:hAnsiTheme="minorHAnsi" w:cstheme="minorHAnsi"/>
                <w:color w:val="000000"/>
                <w:szCs w:val="18"/>
              </w:rPr>
              <w:t>)</w:t>
            </w:r>
          </w:p>
        </w:tc>
        <w:tc>
          <w:tcPr>
            <w:tcW w:w="1665" w:type="dxa"/>
            <w:tcBorders>
              <w:top w:val="nil"/>
              <w:left w:val="single" w:sz="4" w:space="0" w:color="FFFFFF" w:themeColor="background1"/>
              <w:bottom w:val="single" w:sz="4" w:space="0" w:color="FFFFFF" w:themeColor="background1"/>
              <w:right w:val="single" w:sz="4" w:space="0" w:color="FFFFFF" w:themeColor="background1"/>
            </w:tcBorders>
          </w:tcPr>
          <w:p w14:paraId="2E4140F4" w14:textId="642D0721"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353C2C" w:rsidRPr="00187C35" w14:paraId="57A9715A"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ABC3EC4"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2C0B84D" w14:textId="73AF7CC3"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6.9</w:t>
            </w:r>
          </w:p>
        </w:tc>
      </w:tr>
      <w:tr w:rsidR="00353C2C" w:rsidRPr="00187C35" w14:paraId="5B4A126B"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6E5C92"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Ceramic 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E1FC79" w14:textId="37E41208" w:rsidR="00353C2C" w:rsidRPr="00C939B2" w:rsidRDefault="00353C2C"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0.9</w:t>
            </w:r>
          </w:p>
        </w:tc>
      </w:tr>
      <w:tr w:rsidR="00353C2C" w:rsidRPr="00187C35" w14:paraId="09D01D00"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3B1734E"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High Pressure Sodium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9A14869" w14:textId="7492B588"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3.2</w:t>
            </w:r>
          </w:p>
        </w:tc>
      </w:tr>
      <w:tr w:rsidR="00353C2C" w:rsidRPr="00187C35" w14:paraId="766DB391"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551C2"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Blue LED (448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4E4143" w14:textId="6F72A058"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14.5</w:t>
            </w:r>
          </w:p>
        </w:tc>
      </w:tr>
      <w:tr w:rsidR="00353C2C" w:rsidRPr="00187C35" w14:paraId="51620977"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98EB118"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Green LED (524 nm peak, 30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22CC375" w14:textId="3E0727FB"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29.6</w:t>
            </w:r>
          </w:p>
        </w:tc>
      </w:tr>
      <w:tr w:rsidR="00353C2C" w:rsidRPr="00187C35" w14:paraId="5757F53E"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11FBF0"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LED (635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FAFAA3" w14:textId="07163386"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-30.9</w:t>
            </w:r>
          </w:p>
        </w:tc>
      </w:tr>
      <w:tr w:rsidR="00353C2C" w:rsidRPr="00187C35" w14:paraId="3BACDC0F"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4683C24" w14:textId="79964BCD"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Blue LED Mixture (8</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w:t>
            </w:r>
            <w:r>
              <w:rPr>
                <w:rFonts w:asciiTheme="minorHAnsi" w:hAnsiTheme="minorHAnsi" w:cstheme="minorHAnsi"/>
                <w:color w:val="000000"/>
                <w:szCs w:val="18"/>
              </w:rPr>
              <w:t>20</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DD80B25" w14:textId="30C0A99D"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-21.2</w:t>
            </w:r>
          </w:p>
        </w:tc>
      </w:tr>
      <w:tr w:rsidR="00353C2C" w:rsidRPr="00187C35" w14:paraId="70260966"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2FACC" w14:textId="45B7C40D"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Green, Blue LED Mixture (7</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Green,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C4BA9" w14:textId="1E3C2245"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-16.4</w:t>
            </w:r>
          </w:p>
        </w:tc>
      </w:tr>
      <w:tr w:rsidR="00353C2C" w:rsidRPr="00187C35" w14:paraId="09D4B0E5"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E43723B"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C823C16" w14:textId="752A0E5E"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353C2C" w:rsidRPr="00187C35" w14:paraId="62967002"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2F68A"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Neutral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08F290" w14:textId="15963E50" w:rsidR="00353C2C" w:rsidRPr="00C939B2" w:rsidRDefault="00353C2C" w:rsidP="0022085F">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1.1</w:t>
            </w:r>
          </w:p>
        </w:tc>
      </w:tr>
      <w:tr w:rsidR="00353C2C" w:rsidRPr="00187C35" w14:paraId="7786E7A8" w14:textId="77777777" w:rsidTr="00353C2C">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053E387" w14:textId="77777777" w:rsidR="00353C2C" w:rsidRPr="00C939B2" w:rsidRDefault="00353C2C"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Warm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D4C93F9" w14:textId="1C9615E2" w:rsidR="00353C2C" w:rsidRPr="00C939B2" w:rsidRDefault="00353C2C"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7.8</w:t>
            </w:r>
          </w:p>
        </w:tc>
      </w:tr>
    </w:tbl>
    <w:p w14:paraId="0D721CA8" w14:textId="64E66827" w:rsidR="00FE0589" w:rsidRPr="008F2BE4" w:rsidRDefault="001B0F0E" w:rsidP="001B0F0E">
      <w:pPr>
        <w:rPr>
          <w:rFonts w:asciiTheme="minorHAnsi" w:eastAsiaTheme="minorHAnsi" w:hAnsiTheme="minorHAnsi" w:cstheme="minorHAnsi"/>
          <w:sz w:val="20"/>
          <w:szCs w:val="18"/>
        </w:rPr>
      </w:pPr>
      <w:r w:rsidRPr="008F2BE4">
        <w:rPr>
          <w:rFonts w:asciiTheme="minorHAnsi" w:eastAsiaTheme="minorHAnsi" w:hAnsiTheme="minorHAnsi" w:cstheme="minorHAnsi"/>
          <w:sz w:val="20"/>
          <w:szCs w:val="18"/>
        </w:rPr>
        <w:t>Quantum sensors can be a very practical means of measuring PPF</w:t>
      </w:r>
      <w:r w:rsidR="00E45FBB" w:rsidRPr="008F2BE4">
        <w:rPr>
          <w:rFonts w:asciiTheme="minorHAnsi" w:eastAsiaTheme="minorHAnsi" w:hAnsiTheme="minorHAnsi" w:cstheme="minorHAnsi"/>
          <w:sz w:val="20"/>
          <w:szCs w:val="18"/>
        </w:rPr>
        <w:t>D</w:t>
      </w:r>
      <w:r w:rsidRPr="008F2BE4">
        <w:rPr>
          <w:rFonts w:asciiTheme="minorHAnsi" w:eastAsiaTheme="minorHAnsi" w:hAnsiTheme="minorHAnsi" w:cstheme="minorHAnsi"/>
          <w:sz w:val="20"/>
          <w:szCs w:val="18"/>
        </w:rPr>
        <w:t xml:space="preserve"> from multiple radiation sources, but spectral errors must be considered. The spectral errors in the table above can be used as correction factors for individual radiation sources</w:t>
      </w:r>
      <w:bookmarkEnd w:id="31"/>
      <w:r w:rsidRPr="008F2BE4">
        <w:rPr>
          <w:rFonts w:asciiTheme="minorHAnsi" w:eastAsiaTheme="minorHAnsi" w:hAnsiTheme="minorHAnsi" w:cstheme="minorHAnsi"/>
          <w:sz w:val="20"/>
          <w:szCs w:val="18"/>
        </w:rPr>
        <w:t>.</w:t>
      </w:r>
      <w:bookmarkEnd w:id="32"/>
    </w:p>
    <w:bookmarkEnd w:id="28"/>
    <w:p w14:paraId="2E6C0222" w14:textId="77777777" w:rsidR="00353C2C" w:rsidRDefault="00353C2C" w:rsidP="00353C2C">
      <w:pPr>
        <w:spacing w:line="201" w:lineRule="atLeast"/>
        <w:rPr>
          <w:rFonts w:asciiTheme="minorHAnsi" w:hAnsiTheme="minorHAnsi" w:cstheme="minorHAnsi"/>
          <w:b/>
          <w:sz w:val="20"/>
          <w:szCs w:val="18"/>
        </w:rPr>
      </w:pPr>
    </w:p>
    <w:p w14:paraId="273D1ACF" w14:textId="573F31F2" w:rsidR="00353C2C" w:rsidRPr="007513D6" w:rsidRDefault="00353C2C" w:rsidP="00353C2C">
      <w:pPr>
        <w:spacing w:line="201" w:lineRule="atLeast"/>
        <w:rPr>
          <w:rFonts w:asciiTheme="minorHAnsi" w:eastAsia="Skia" w:hAnsiTheme="minorHAnsi" w:cstheme="minorHAnsi"/>
          <w:sz w:val="20"/>
          <w:szCs w:val="18"/>
        </w:rPr>
      </w:pPr>
      <w:r w:rsidRPr="007513D6">
        <w:rPr>
          <w:rFonts w:asciiTheme="minorHAnsi" w:hAnsiTheme="minorHAnsi" w:cstheme="minorHAnsi"/>
          <w:b/>
          <w:sz w:val="20"/>
          <w:szCs w:val="18"/>
        </w:rPr>
        <w:t>Underwater Measurements and Immersion Effect</w:t>
      </w:r>
    </w:p>
    <w:p w14:paraId="6E3A34F0" w14:textId="77777777" w:rsidR="00353C2C" w:rsidRPr="007513D6" w:rsidRDefault="00353C2C" w:rsidP="00353C2C">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more light is reflected, less light is transmitted through the diffuser to the detector, which causes the sensor to read low. Without correcting for this effect, underwater measurements are only relative, which makes it difficult to compare light in different environments. </w:t>
      </w:r>
    </w:p>
    <w:p w14:paraId="4A0DCECD" w14:textId="1ECD4F8B" w:rsidR="00353C2C" w:rsidRPr="007513D6" w:rsidRDefault="00353C2C" w:rsidP="00353C2C">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The SQ-100</w:t>
      </w:r>
      <w:r>
        <w:rPr>
          <w:rFonts w:asciiTheme="minorHAnsi" w:hAnsiTheme="minorHAnsi" w:cstheme="minorHAnsi"/>
          <w:sz w:val="20"/>
          <w:szCs w:val="18"/>
        </w:rPr>
        <w:t>X</w:t>
      </w:r>
      <w:r w:rsidRPr="007513D6">
        <w:rPr>
          <w:rFonts w:asciiTheme="minorHAnsi" w:hAnsiTheme="minorHAnsi" w:cstheme="minorHAnsi"/>
          <w:sz w:val="20"/>
          <w:szCs w:val="18"/>
        </w:rPr>
        <w:t xml:space="preserve"> series sensors have an immersion effect correction factor of 1.1</w:t>
      </w:r>
      <w:r>
        <w:rPr>
          <w:rFonts w:asciiTheme="minorHAnsi" w:hAnsiTheme="minorHAnsi" w:cstheme="minorHAnsi"/>
          <w:sz w:val="20"/>
          <w:szCs w:val="18"/>
        </w:rPr>
        <w:t>5</w:t>
      </w:r>
      <w:r w:rsidRPr="007513D6">
        <w:rPr>
          <w:rFonts w:asciiTheme="minorHAnsi" w:hAnsiTheme="minorHAnsi" w:cstheme="minorHAnsi"/>
          <w:sz w:val="20"/>
          <w:szCs w:val="18"/>
        </w:rPr>
        <w:t xml:space="preserve">. This correction factor should be multiplied to measurements made underwater. </w:t>
      </w:r>
    </w:p>
    <w:p w14:paraId="556A3E99" w14:textId="0EC372CE" w:rsidR="00FE0589" w:rsidRPr="008F2BE4" w:rsidRDefault="00353C2C" w:rsidP="00353C2C">
      <w:pPr>
        <w:rPr>
          <w:rFonts w:asciiTheme="minorHAnsi" w:eastAsiaTheme="minorHAnsi" w:hAnsiTheme="minorHAnsi" w:cstheme="minorHAnsi"/>
          <w:sz w:val="20"/>
          <w:szCs w:val="18"/>
        </w:rPr>
      </w:pPr>
      <w:r w:rsidRPr="007513D6">
        <w:rPr>
          <w:rFonts w:asciiTheme="minorHAnsi" w:hAnsiTheme="minorHAnsi" w:cstheme="minorHAnsi"/>
          <w:sz w:val="20"/>
          <w:szCs w:val="18"/>
        </w:rPr>
        <w:t xml:space="preserve">Further information on underwater measurements and the immersion effect can be found at </w:t>
      </w:r>
      <w:hyperlink r:id="rId27" w:history="1">
        <w:r w:rsidRPr="009D06B8">
          <w:rPr>
            <w:rStyle w:val="Hyperlink"/>
            <w:rFonts w:asciiTheme="minorHAnsi" w:hAnsiTheme="minorHAnsi" w:cstheme="minorHAnsi"/>
            <w:sz w:val="20"/>
            <w:szCs w:val="18"/>
          </w:rPr>
          <w:t>http://www.apogeeinstruments.com/underwater-par-measurements/</w:t>
        </w:r>
      </w:hyperlink>
      <w:r w:rsidRPr="007513D6">
        <w:rPr>
          <w:rFonts w:asciiTheme="minorHAnsi" w:hAnsiTheme="minorHAnsi" w:cstheme="minorHAnsi"/>
          <w:sz w:val="20"/>
          <w:szCs w:val="18"/>
        </w:rPr>
        <w:t>.</w:t>
      </w:r>
      <w:bookmarkEnd w:id="29"/>
    </w:p>
    <w:bookmarkEnd w:id="30"/>
    <w:p w14:paraId="67F0628C" w14:textId="77777777" w:rsidR="006E0AAB" w:rsidRPr="00187C35" w:rsidRDefault="006E0AAB" w:rsidP="001B0F0E">
      <w:pPr>
        <w:rPr>
          <w:szCs w:val="18"/>
        </w:rPr>
      </w:pPr>
      <w:r w:rsidRPr="00187C35">
        <w:rPr>
          <w:szCs w:val="18"/>
        </w:rPr>
        <w:br w:type="page"/>
      </w:r>
    </w:p>
    <w:p w14:paraId="0C019571" w14:textId="77777777" w:rsidR="00B5508F" w:rsidRPr="00187C35" w:rsidRDefault="00802757" w:rsidP="009363C7">
      <w:pPr>
        <w:pStyle w:val="Heading3"/>
        <w:rPr>
          <w:szCs w:val="32"/>
        </w:rPr>
      </w:pPr>
      <w:bookmarkStart w:id="33" w:name="_Toc390263766"/>
      <w:bookmarkStart w:id="34" w:name="_Toc390264172"/>
      <w:bookmarkStart w:id="35" w:name="_Toc508802732"/>
      <w:r w:rsidRPr="00187C35">
        <w:rPr>
          <w:szCs w:val="32"/>
        </w:rPr>
        <w:lastRenderedPageBreak/>
        <w:t>Maintenance</w:t>
      </w:r>
      <w:r w:rsidR="00B5508F" w:rsidRPr="00187C35">
        <w:rPr>
          <w:szCs w:val="32"/>
        </w:rPr>
        <w:t xml:space="preserve"> and Recalibration</w:t>
      </w:r>
      <w:bookmarkEnd w:id="33"/>
      <w:bookmarkEnd w:id="34"/>
      <w:bookmarkEnd w:id="35"/>
    </w:p>
    <w:p w14:paraId="33CEB7D7" w14:textId="77777777" w:rsidR="005C10FB" w:rsidRPr="00730503" w:rsidRDefault="005C10FB" w:rsidP="005C10FB">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1C6F77E4" w14:textId="77777777" w:rsidR="005C10FB" w:rsidRPr="00730503" w:rsidRDefault="005C10FB" w:rsidP="005C10FB">
      <w:pPr>
        <w:rPr>
          <w:rFonts w:asciiTheme="minorHAnsi" w:hAnsiTheme="minorHAnsi" w:cstheme="minorHAnsi"/>
          <w:color w:val="000000"/>
          <w:sz w:val="20"/>
          <w:szCs w:val="18"/>
        </w:rPr>
      </w:pPr>
      <w:bookmarkStart w:id="36" w:name="_Hlk71009701"/>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7B5735EC" w14:textId="77777777" w:rsidR="005C10FB" w:rsidRPr="00730503" w:rsidRDefault="005C10FB" w:rsidP="005C10FB">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28"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5BBCA59B" w14:textId="77777777" w:rsidR="005C10FB" w:rsidRDefault="005C10FB" w:rsidP="005C10FB">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29"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bookmarkEnd w:id="36"/>
    <w:p w14:paraId="6F2A0359" w14:textId="77777777" w:rsidR="008F2BE4" w:rsidRDefault="008F2BE4" w:rsidP="001B0F0E">
      <w:pPr>
        <w:rPr>
          <w:rFonts w:asciiTheme="minorHAnsi" w:hAnsiTheme="minorHAnsi" w:cstheme="minorHAnsi"/>
          <w:color w:val="000000"/>
          <w:sz w:val="20"/>
          <w:szCs w:val="18"/>
        </w:rPr>
      </w:pPr>
    </w:p>
    <w:p w14:paraId="39CF5795" w14:textId="77777777" w:rsidR="008F2BE4" w:rsidRDefault="008F2BE4" w:rsidP="001B0F0E">
      <w:pPr>
        <w:rPr>
          <w:rFonts w:asciiTheme="minorHAnsi" w:hAnsiTheme="minorHAnsi" w:cstheme="minorHAnsi"/>
          <w:color w:val="000000"/>
          <w:sz w:val="20"/>
          <w:szCs w:val="18"/>
        </w:rPr>
      </w:pPr>
    </w:p>
    <w:p w14:paraId="625FB87B" w14:textId="77777777" w:rsidR="008F2BE4" w:rsidRDefault="008F2BE4" w:rsidP="001B0F0E">
      <w:pPr>
        <w:rPr>
          <w:rFonts w:asciiTheme="minorHAnsi" w:hAnsiTheme="minorHAnsi" w:cstheme="minorHAnsi"/>
          <w:color w:val="000000"/>
          <w:sz w:val="20"/>
          <w:szCs w:val="18"/>
        </w:rPr>
      </w:pPr>
    </w:p>
    <w:p w14:paraId="0D354039" w14:textId="77777777" w:rsidR="008F2BE4" w:rsidRDefault="008F2BE4" w:rsidP="001B0F0E">
      <w:pPr>
        <w:rPr>
          <w:rFonts w:asciiTheme="minorHAnsi" w:hAnsiTheme="minorHAnsi" w:cstheme="minorHAnsi"/>
          <w:color w:val="000000"/>
          <w:sz w:val="20"/>
          <w:szCs w:val="18"/>
        </w:rPr>
      </w:pPr>
    </w:p>
    <w:p w14:paraId="4EED6FA5" w14:textId="77777777" w:rsidR="008F2BE4" w:rsidRDefault="008F2BE4" w:rsidP="001B0F0E">
      <w:pPr>
        <w:rPr>
          <w:rFonts w:asciiTheme="minorHAnsi" w:hAnsiTheme="minorHAnsi" w:cstheme="minorHAnsi"/>
          <w:color w:val="000000"/>
          <w:sz w:val="20"/>
          <w:szCs w:val="18"/>
        </w:rPr>
      </w:pPr>
    </w:p>
    <w:p w14:paraId="05E0FBD7" w14:textId="77777777" w:rsidR="008F2BE4" w:rsidRDefault="008F2BE4" w:rsidP="001B0F0E">
      <w:pPr>
        <w:rPr>
          <w:rFonts w:asciiTheme="minorHAnsi" w:hAnsiTheme="minorHAnsi" w:cstheme="minorHAnsi"/>
          <w:color w:val="000000"/>
          <w:sz w:val="20"/>
          <w:szCs w:val="18"/>
        </w:rPr>
      </w:pPr>
    </w:p>
    <w:p w14:paraId="232A13FD" w14:textId="77777777" w:rsidR="008F2BE4" w:rsidRDefault="008F2BE4" w:rsidP="001B0F0E">
      <w:pPr>
        <w:rPr>
          <w:rFonts w:asciiTheme="minorHAnsi" w:hAnsiTheme="minorHAnsi" w:cstheme="minorHAnsi"/>
          <w:color w:val="000000"/>
          <w:sz w:val="20"/>
          <w:szCs w:val="18"/>
        </w:rPr>
      </w:pPr>
    </w:p>
    <w:p w14:paraId="204DA32F" w14:textId="77777777" w:rsidR="008F2BE4" w:rsidRPr="008F2BE4" w:rsidRDefault="008F2BE4" w:rsidP="001B0F0E">
      <w:pPr>
        <w:rPr>
          <w:rFonts w:asciiTheme="minorHAnsi" w:hAnsiTheme="minorHAnsi" w:cstheme="minorHAnsi"/>
          <w:color w:val="000000"/>
          <w:sz w:val="20"/>
          <w:szCs w:val="18"/>
        </w:rPr>
      </w:pPr>
    </w:p>
    <w:p w14:paraId="5D7A067B" w14:textId="02EA882F" w:rsidR="006D74AE" w:rsidRDefault="008F2BE4" w:rsidP="006D74AE">
      <w:pPr>
        <w:rPr>
          <w:rFonts w:cstheme="minorHAnsi"/>
          <w:noProof/>
        </w:rPr>
      </w:pPr>
      <w:r>
        <w:rPr>
          <w:rFonts w:cstheme="minorHAnsi"/>
          <w:noProof/>
          <w:color w:val="FF0000"/>
        </w:rPr>
        <w:lastRenderedPageBreak/>
        <mc:AlternateContent>
          <mc:Choice Requires="wps">
            <w:drawing>
              <wp:anchor distT="0" distB="0" distL="114300" distR="114300" simplePos="0" relativeHeight="251648000" behindDoc="0" locked="0" layoutInCell="1" allowOverlap="1" wp14:anchorId="6D55445C" wp14:editId="7B2C5C81">
                <wp:simplePos x="0" y="0"/>
                <wp:positionH relativeFrom="margin">
                  <wp:posOffset>4203700</wp:posOffset>
                </wp:positionH>
                <wp:positionV relativeFrom="paragraph">
                  <wp:posOffset>684944</wp:posOffset>
                </wp:positionV>
                <wp:extent cx="1719000" cy="1409700"/>
                <wp:effectExtent l="0" t="0" r="14605"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00" cy="1409700"/>
                        </a:xfrm>
                        <a:prstGeom prst="rect">
                          <a:avLst/>
                        </a:prstGeom>
                        <a:solidFill>
                          <a:srgbClr val="FFFFFF"/>
                        </a:solidFill>
                        <a:ln w="9525">
                          <a:solidFill>
                            <a:schemeClr val="bg1">
                              <a:lumMod val="100000"/>
                              <a:lumOff val="0"/>
                            </a:schemeClr>
                          </a:solidFill>
                          <a:miter lim="800000"/>
                          <a:headEnd/>
                          <a:tailEnd/>
                        </a:ln>
                      </wps:spPr>
                      <wps:txbx>
                        <w:txbxContent>
                          <w:p w14:paraId="7C81A2FF" w14:textId="77777777" w:rsidR="000B36CB" w:rsidRPr="008F2BE4" w:rsidRDefault="000B36CB" w:rsidP="001B0F0E">
                            <w:pPr>
                              <w:rPr>
                                <w:rFonts w:asciiTheme="minorHAnsi" w:hAnsiTheme="minorHAnsi" w:cstheme="minorHAnsi"/>
                                <w:sz w:val="20"/>
                                <w:szCs w:val="16"/>
                              </w:rPr>
                            </w:pPr>
                            <w:r w:rsidRPr="008F2BE4">
                              <w:rPr>
                                <w:rFonts w:asciiTheme="minorHAnsi" w:hAnsiTheme="minorHAnsi" w:cstheme="minorHAnsi"/>
                                <w:sz w:val="20"/>
                                <w:szCs w:val="16"/>
                              </w:rPr>
                              <w:t>Homepage of the Clear Sky Calculator. Two calculators are available: one for quantum sensors (PPFD) and one for pyranometers (total shortwave radiation).</w:t>
                            </w:r>
                          </w:p>
                          <w:p w14:paraId="14571D51" w14:textId="77777777" w:rsidR="000B36CB" w:rsidRPr="00614B42" w:rsidRDefault="000B36CB" w:rsidP="006D74AE">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5445C" id="Text Box 9" o:spid="_x0000_s1039" type="#_x0000_t202" style="position:absolute;margin-left:331pt;margin-top:53.95pt;width:135.35pt;height:11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" strokecolor="white [3212]">
                <v:textbox>
                  <w:txbxContent>
                    <w:p w14:paraId="7C81A2FF" w14:textId="77777777" w:rsidR="000B36CB" w:rsidRPr="008F2BE4" w:rsidRDefault="000B36CB" w:rsidP="001B0F0E">
                      <w:pPr>
                        <w:rPr>
                          <w:rFonts w:asciiTheme="minorHAnsi" w:hAnsiTheme="minorHAnsi" w:cstheme="minorHAnsi"/>
                          <w:sz w:val="20"/>
                          <w:szCs w:val="16"/>
                        </w:rPr>
                      </w:pPr>
                      <w:r w:rsidRPr="008F2BE4">
                        <w:rPr>
                          <w:rFonts w:asciiTheme="minorHAnsi" w:hAnsiTheme="minorHAnsi" w:cstheme="minorHAnsi"/>
                          <w:sz w:val="20"/>
                          <w:szCs w:val="16"/>
                        </w:rPr>
                        <w:t>Homepage of the Clear Sky Calculator. Two calculators are available: one for quantum sensors (PPFD) and one for pyranometers (total shortwave radiation).</w:t>
                      </w:r>
                    </w:p>
                    <w:p w14:paraId="14571D51" w14:textId="77777777" w:rsidR="000B36CB" w:rsidRPr="00614B42" w:rsidRDefault="000B36CB" w:rsidP="006D74AE">
                      <w:pPr>
                        <w:rPr>
                          <w:rFonts w:ascii="Avenir LT Std 35 Light" w:hAnsi="Avenir LT Std 35 Light"/>
                        </w:rPr>
                      </w:pPr>
                    </w:p>
                  </w:txbxContent>
                </v:textbox>
                <w10:wrap anchorx="margin"/>
              </v:shape>
            </w:pict>
          </mc:Fallback>
        </mc:AlternateContent>
      </w:r>
      <w:r w:rsidR="00353C2C">
        <w:rPr>
          <w:rFonts w:cstheme="minorHAnsi"/>
          <w:noProof/>
          <w:color w:val="000000"/>
          <w:szCs w:val="18"/>
        </w:rPr>
        <w:drawing>
          <wp:inline distT="0" distB="0" distL="0" distR="0" wp14:anchorId="6FE5AE08" wp14:editId="3FE302AD">
            <wp:extent cx="4141470" cy="28575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1470" cy="2857500"/>
                    </a:xfrm>
                    <a:prstGeom prst="rect">
                      <a:avLst/>
                    </a:prstGeom>
                    <a:noFill/>
                    <a:ln>
                      <a:noFill/>
                    </a:ln>
                  </pic:spPr>
                </pic:pic>
              </a:graphicData>
            </a:graphic>
          </wp:inline>
        </w:drawing>
      </w:r>
      <w:r w:rsidR="00E656CC">
        <w:rPr>
          <w:rFonts w:cstheme="minorHAnsi"/>
          <w:color w:val="000000"/>
          <w:szCs w:val="18"/>
        </w:rPr>
        <w:t xml:space="preserve">   </w:t>
      </w:r>
      <w:r w:rsidR="006D74AE" w:rsidRPr="001E6026">
        <w:rPr>
          <w:rFonts w:cstheme="minorHAnsi"/>
          <w:noProof/>
        </w:rPr>
        <w:t xml:space="preserve"> </w:t>
      </w:r>
    </w:p>
    <w:p w14:paraId="2D5796AB" w14:textId="77777777" w:rsidR="006D74AE" w:rsidRPr="001E6026" w:rsidRDefault="006D74AE" w:rsidP="006D74AE">
      <w:pPr>
        <w:rPr>
          <w:rFonts w:cstheme="minorHAnsi"/>
          <w:noProof/>
        </w:rPr>
      </w:pPr>
    </w:p>
    <w:p w14:paraId="143BECE0" w14:textId="77777777" w:rsidR="006D74AE" w:rsidRPr="001E6026" w:rsidRDefault="006D74AE" w:rsidP="006D74AE">
      <w:pPr>
        <w:rPr>
          <w:rFonts w:cstheme="minorHAnsi"/>
          <w:noProof/>
        </w:rPr>
      </w:pPr>
    </w:p>
    <w:p w14:paraId="59FAFD2E" w14:textId="44D25D66" w:rsidR="006D74AE" w:rsidRPr="008A672F" w:rsidRDefault="00353C2C" w:rsidP="006D74AE">
      <w:pPr>
        <w:rPr>
          <w:rFonts w:ascii="Avenir LT Std 35 Light" w:hAnsi="Avenir LT Std 35 Light"/>
        </w:rPr>
      </w:pPr>
      <w:r>
        <w:rPr>
          <w:rFonts w:asciiTheme="minorHAnsi" w:hAnsiTheme="minorHAnsi" w:cstheme="minorHAnsi"/>
          <w:noProof/>
          <w:sz w:val="20"/>
        </w:rPr>
        <w:drawing>
          <wp:anchor distT="0" distB="0" distL="114300" distR="114300" simplePos="0" relativeHeight="251668480" behindDoc="0" locked="0" layoutInCell="1" allowOverlap="1" wp14:anchorId="59525BC5" wp14:editId="6C16E169">
            <wp:simplePos x="0" y="0"/>
            <wp:positionH relativeFrom="column">
              <wp:posOffset>0</wp:posOffset>
            </wp:positionH>
            <wp:positionV relativeFrom="paragraph">
              <wp:posOffset>233680</wp:posOffset>
            </wp:positionV>
            <wp:extent cx="4102100" cy="2640330"/>
            <wp:effectExtent l="0" t="0" r="0" b="762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2100" cy="2640330"/>
                    </a:xfrm>
                    <a:prstGeom prst="rect">
                      <a:avLst/>
                    </a:prstGeom>
                    <a:noFill/>
                  </pic:spPr>
                </pic:pic>
              </a:graphicData>
            </a:graphic>
            <wp14:sizeRelH relativeFrom="page">
              <wp14:pctWidth>0</wp14:pctWidth>
            </wp14:sizeRelH>
            <wp14:sizeRelV relativeFrom="page">
              <wp14:pctHeight>0</wp14:pctHeight>
            </wp14:sizeRelV>
          </wp:anchor>
        </w:drawing>
      </w:r>
    </w:p>
    <w:p w14:paraId="0CCFA335" w14:textId="77777777" w:rsidR="009D6D8B" w:rsidRPr="006D74AE" w:rsidRDefault="008F2BE4">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50048" behindDoc="0" locked="0" layoutInCell="1" allowOverlap="1" wp14:anchorId="47977FF0" wp14:editId="1A13FF32">
                <wp:simplePos x="0" y="0"/>
                <wp:positionH relativeFrom="margin">
                  <wp:posOffset>4157980</wp:posOffset>
                </wp:positionH>
                <wp:positionV relativeFrom="paragraph">
                  <wp:posOffset>610235</wp:posOffset>
                </wp:positionV>
                <wp:extent cx="1659310" cy="1466850"/>
                <wp:effectExtent l="0" t="0" r="17145"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10" cy="1466850"/>
                        </a:xfrm>
                        <a:prstGeom prst="rect">
                          <a:avLst/>
                        </a:prstGeom>
                        <a:solidFill>
                          <a:srgbClr val="FFFFFF"/>
                        </a:solidFill>
                        <a:ln w="9525">
                          <a:solidFill>
                            <a:schemeClr val="bg1">
                              <a:lumMod val="100000"/>
                              <a:lumOff val="0"/>
                            </a:schemeClr>
                          </a:solidFill>
                          <a:miter lim="800000"/>
                          <a:headEnd/>
                          <a:tailEnd/>
                        </a:ln>
                      </wps:spPr>
                      <wps:txbx>
                        <w:txbxContent>
                          <w:p w14:paraId="11D5CF6B" w14:textId="77777777" w:rsidR="000B36CB" w:rsidRPr="008F2BE4" w:rsidRDefault="000B36CB" w:rsidP="006D74AE">
                            <w:pPr>
                              <w:rPr>
                                <w:rFonts w:ascii="Calibri" w:hAnsi="Calibri" w:cs="Calibri"/>
                                <w:sz w:val="20"/>
                                <w:szCs w:val="16"/>
                              </w:rPr>
                            </w:pPr>
                            <w:r w:rsidRPr="008F2BE4">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77FF0" id="Text Box 10" o:spid="_x0000_s1040" type="#_x0000_t202" style="position:absolute;margin-left:327.4pt;margin-top:48.05pt;width:130.65pt;height:115.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" strokecolor="white [3212]">
                <v:textbox>
                  <w:txbxContent>
                    <w:p w14:paraId="11D5CF6B" w14:textId="77777777" w:rsidR="000B36CB" w:rsidRPr="008F2BE4" w:rsidRDefault="000B36CB" w:rsidP="006D74AE">
                      <w:pPr>
                        <w:rPr>
                          <w:rFonts w:ascii="Calibri" w:hAnsi="Calibri" w:cs="Calibri"/>
                          <w:sz w:val="20"/>
                          <w:szCs w:val="16"/>
                        </w:rPr>
                      </w:pPr>
                      <w:r w:rsidRPr="008F2BE4">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Pr>
          <w:rFonts w:ascii="Avenir LT Std 35 Light" w:hAnsi="Avenir LT Std 35 Light"/>
        </w:rPr>
        <w:br w:type="page"/>
      </w:r>
    </w:p>
    <w:p w14:paraId="14B4E566" w14:textId="77777777" w:rsidR="00B5508F" w:rsidRPr="00187C35" w:rsidRDefault="00B5508F" w:rsidP="009363C7">
      <w:pPr>
        <w:pStyle w:val="Heading3"/>
        <w:rPr>
          <w:szCs w:val="32"/>
        </w:rPr>
      </w:pPr>
      <w:bookmarkStart w:id="37" w:name="_Toc390263767"/>
      <w:bookmarkStart w:id="38" w:name="_Toc390264173"/>
      <w:bookmarkStart w:id="39" w:name="_Toc508802733"/>
      <w:r w:rsidRPr="00187C35">
        <w:rPr>
          <w:szCs w:val="32"/>
        </w:rPr>
        <w:lastRenderedPageBreak/>
        <w:t>Troubleshooting and Customer Support</w:t>
      </w:r>
      <w:bookmarkEnd w:id="37"/>
      <w:bookmarkEnd w:id="38"/>
      <w:bookmarkEnd w:id="39"/>
    </w:p>
    <w:p w14:paraId="7E493C59" w14:textId="77777777" w:rsidR="00353C2C" w:rsidRPr="008F2BE4" w:rsidRDefault="00353C2C" w:rsidP="00353C2C">
      <w:pPr>
        <w:rPr>
          <w:rFonts w:asciiTheme="minorHAnsi" w:hAnsiTheme="minorHAnsi" w:cstheme="minorHAnsi"/>
          <w:b/>
          <w:sz w:val="20"/>
          <w:szCs w:val="18"/>
        </w:rPr>
      </w:pPr>
      <w:r w:rsidRPr="008F2BE4">
        <w:rPr>
          <w:rFonts w:asciiTheme="minorHAnsi" w:hAnsiTheme="minorHAnsi" w:cstheme="minorHAnsi"/>
          <w:b/>
          <w:sz w:val="20"/>
          <w:szCs w:val="18"/>
        </w:rPr>
        <w:t>Independent Verification of Functionality</w:t>
      </w:r>
    </w:p>
    <w:p w14:paraId="5A9D0C34" w14:textId="77777777" w:rsidR="00353C2C" w:rsidRPr="008F2BE4" w:rsidRDefault="00353C2C" w:rsidP="00353C2C">
      <w:pPr>
        <w:rPr>
          <w:rFonts w:asciiTheme="minorHAnsi" w:hAnsiTheme="minorHAnsi" w:cstheme="minorHAnsi"/>
          <w:sz w:val="20"/>
          <w:szCs w:val="18"/>
        </w:rPr>
      </w:pPr>
      <w:r w:rsidRPr="008F2BE4">
        <w:rPr>
          <w:rFonts w:asciiTheme="minorHAnsi" w:hAnsiTheme="minorHAnsi" w:cstheme="minorHAnsi"/>
          <w:sz w:val="20"/>
          <w:szCs w:val="18"/>
        </w:rPr>
        <w:t>Apogee SQ-100</w:t>
      </w:r>
      <w:r>
        <w:rPr>
          <w:rFonts w:asciiTheme="minorHAnsi" w:hAnsiTheme="minorHAnsi" w:cstheme="minorHAnsi"/>
          <w:sz w:val="20"/>
          <w:szCs w:val="18"/>
        </w:rPr>
        <w:t>X</w:t>
      </w:r>
      <w:r w:rsidRPr="008F2BE4">
        <w:rPr>
          <w:rFonts w:asciiTheme="minorHAnsi" w:hAnsiTheme="minorHAnsi" w:cstheme="minorHAnsi"/>
          <w:sz w:val="20"/>
          <w:szCs w:val="18"/>
        </w:rPr>
        <w:t xml:space="preserve"> series quantum sensors are self-powered devices and output a voltage signal proportional to incident PPFD. A quick and easy check of sensor functionality can be determined using a voltmeter with millivolt resolution. Connect the positive lead wire from the voltmeter to the white wire from the sensor and the negative (or common) lead wire from the voltmeter to the black wire from the sensor.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55EA1A0E" w14:textId="77777777" w:rsidR="00353C2C" w:rsidRPr="008F2BE4" w:rsidRDefault="00353C2C" w:rsidP="00353C2C">
      <w:pPr>
        <w:rPr>
          <w:rFonts w:asciiTheme="minorHAnsi" w:hAnsiTheme="minorHAnsi" w:cstheme="minorHAnsi"/>
          <w:b/>
          <w:sz w:val="20"/>
          <w:szCs w:val="18"/>
        </w:rPr>
      </w:pPr>
      <w:r w:rsidRPr="008F2BE4">
        <w:rPr>
          <w:rFonts w:asciiTheme="minorHAnsi" w:hAnsiTheme="minorHAnsi" w:cstheme="minorHAnsi"/>
          <w:b/>
          <w:sz w:val="20"/>
          <w:szCs w:val="18"/>
        </w:rPr>
        <w:t>Compatible Measurement Devices (Dataloggers/Controllers/Meters)</w:t>
      </w:r>
    </w:p>
    <w:p w14:paraId="10F66BE6" w14:textId="77777777" w:rsidR="00353C2C" w:rsidRPr="00901DB6" w:rsidRDefault="00353C2C" w:rsidP="00353C2C">
      <w:pPr>
        <w:rPr>
          <w:rFonts w:asciiTheme="minorHAnsi" w:hAnsiTheme="minorHAnsi" w:cstheme="minorHAnsi"/>
          <w:sz w:val="20"/>
          <w:szCs w:val="18"/>
        </w:rPr>
      </w:pPr>
      <w:r w:rsidRPr="00901DB6">
        <w:rPr>
          <w:rFonts w:asciiTheme="minorHAnsi" w:hAnsiTheme="minorHAnsi" w:cstheme="minorHAnsi"/>
          <w:sz w:val="20"/>
          <w:szCs w:val="18"/>
        </w:rPr>
        <w:t>SQ-100</w:t>
      </w:r>
      <w:r>
        <w:rPr>
          <w:rFonts w:asciiTheme="minorHAnsi" w:hAnsiTheme="minorHAnsi" w:cstheme="minorHAnsi"/>
          <w:sz w:val="20"/>
          <w:szCs w:val="18"/>
        </w:rPr>
        <w:t>X</w:t>
      </w:r>
      <w:r w:rsidRPr="00901DB6">
        <w:rPr>
          <w:rFonts w:asciiTheme="minorHAnsi" w:hAnsiTheme="minorHAnsi" w:cstheme="minorHAnsi"/>
          <w:sz w:val="20"/>
          <w:szCs w:val="18"/>
        </w:rPr>
        <w:t xml:space="preserve"> series quantum sensors are calibrated with a standard calibration factor of 10.0 µmol m</w:t>
      </w:r>
      <w:r w:rsidRPr="00901DB6">
        <w:rPr>
          <w:rFonts w:asciiTheme="minorHAnsi" w:hAnsiTheme="minorHAnsi" w:cstheme="minorHAnsi"/>
          <w:sz w:val="20"/>
          <w:szCs w:val="18"/>
          <w:vertAlign w:val="superscript"/>
        </w:rPr>
        <w:t>-2</w:t>
      </w:r>
      <w:r w:rsidRPr="00901DB6">
        <w:rPr>
          <w:rFonts w:asciiTheme="minorHAnsi" w:hAnsiTheme="minorHAnsi" w:cstheme="minorHAnsi"/>
          <w:sz w:val="20"/>
          <w:szCs w:val="18"/>
        </w:rPr>
        <w:t xml:space="preserve"> s</w:t>
      </w:r>
      <w:r w:rsidRPr="00901DB6">
        <w:rPr>
          <w:rFonts w:asciiTheme="minorHAnsi" w:hAnsiTheme="minorHAnsi" w:cstheme="minorHAnsi"/>
          <w:sz w:val="20"/>
          <w:szCs w:val="18"/>
          <w:vertAlign w:val="superscript"/>
        </w:rPr>
        <w:t>-1</w:t>
      </w:r>
      <w:r w:rsidRPr="00901DB6">
        <w:rPr>
          <w:rFonts w:asciiTheme="minorHAnsi" w:hAnsiTheme="minorHAnsi" w:cstheme="minorHAnsi"/>
          <w:sz w:val="20"/>
          <w:szCs w:val="18"/>
        </w:rPr>
        <w:t xml:space="preserve"> per mV, yielding a sensitivity of 0.1 mV per µmol m</w:t>
      </w:r>
      <w:r w:rsidRPr="00901DB6">
        <w:rPr>
          <w:rFonts w:asciiTheme="minorHAnsi" w:hAnsiTheme="minorHAnsi" w:cstheme="minorHAnsi"/>
          <w:sz w:val="20"/>
          <w:szCs w:val="18"/>
          <w:vertAlign w:val="superscript"/>
        </w:rPr>
        <w:t>-2</w:t>
      </w:r>
      <w:r w:rsidRPr="00901DB6">
        <w:rPr>
          <w:rFonts w:asciiTheme="minorHAnsi" w:hAnsiTheme="minorHAnsi" w:cstheme="minorHAnsi"/>
          <w:sz w:val="20"/>
          <w:szCs w:val="18"/>
        </w:rPr>
        <w:t xml:space="preserve"> s</w:t>
      </w:r>
      <w:r w:rsidRPr="00901DB6">
        <w:rPr>
          <w:rFonts w:asciiTheme="minorHAnsi" w:hAnsiTheme="minorHAnsi" w:cstheme="minorHAnsi"/>
          <w:sz w:val="20"/>
          <w:szCs w:val="18"/>
          <w:vertAlign w:val="superscript"/>
        </w:rPr>
        <w:t>-1</w:t>
      </w:r>
      <w:r w:rsidRPr="00901DB6">
        <w:rPr>
          <w:rFonts w:asciiTheme="minorHAnsi" w:hAnsiTheme="minorHAnsi" w:cstheme="minorHAnsi"/>
          <w:sz w:val="20"/>
          <w:szCs w:val="18"/>
        </w:rPr>
        <w:t>. Thus, a compatible measurement device (e.g., datalogger or controller) should have resolution of at least 0.1 mV in order to provide PPFD resolution of 1 µmol m</w:t>
      </w:r>
      <w:r w:rsidRPr="00901DB6">
        <w:rPr>
          <w:rFonts w:asciiTheme="minorHAnsi" w:hAnsiTheme="minorHAnsi" w:cstheme="minorHAnsi"/>
          <w:sz w:val="20"/>
          <w:szCs w:val="18"/>
          <w:vertAlign w:val="superscript"/>
        </w:rPr>
        <w:t>-2</w:t>
      </w:r>
      <w:r w:rsidRPr="00901DB6">
        <w:rPr>
          <w:rFonts w:asciiTheme="minorHAnsi" w:hAnsiTheme="minorHAnsi" w:cstheme="minorHAnsi"/>
          <w:sz w:val="20"/>
          <w:szCs w:val="18"/>
        </w:rPr>
        <w:t xml:space="preserve"> s</w:t>
      </w:r>
      <w:r w:rsidRPr="00901DB6">
        <w:rPr>
          <w:rFonts w:asciiTheme="minorHAnsi" w:hAnsiTheme="minorHAnsi" w:cstheme="minorHAnsi"/>
          <w:sz w:val="20"/>
          <w:szCs w:val="18"/>
          <w:vertAlign w:val="superscript"/>
        </w:rPr>
        <w:t>-1</w:t>
      </w:r>
      <w:r w:rsidRPr="00901DB6">
        <w:rPr>
          <w:rFonts w:asciiTheme="minorHAnsi" w:hAnsiTheme="minorHAnsi" w:cstheme="minorHAnsi"/>
          <w:sz w:val="20"/>
          <w:szCs w:val="18"/>
        </w:rPr>
        <w:t>.</w:t>
      </w:r>
    </w:p>
    <w:p w14:paraId="5895FDBE" w14:textId="77777777" w:rsidR="00353C2C" w:rsidRPr="008F2BE4" w:rsidRDefault="00353C2C" w:rsidP="00353C2C">
      <w:pPr>
        <w:rPr>
          <w:rFonts w:asciiTheme="minorHAnsi" w:hAnsiTheme="minorHAnsi" w:cstheme="minorHAnsi"/>
          <w:sz w:val="20"/>
          <w:szCs w:val="18"/>
        </w:rPr>
      </w:pPr>
      <w:r w:rsidRPr="00351C7D">
        <w:rPr>
          <w:rFonts w:asciiTheme="minorHAnsi" w:hAnsiTheme="minorHAnsi" w:cstheme="minorHAnsi"/>
          <w:sz w:val="20"/>
          <w:szCs w:val="18"/>
        </w:rPr>
        <w:t xml:space="preserve">An example datalogger program for </w:t>
      </w:r>
      <w:r w:rsidRPr="008F2BE4">
        <w:rPr>
          <w:rFonts w:asciiTheme="minorHAnsi" w:hAnsiTheme="minorHAnsi" w:cstheme="minorHAnsi"/>
          <w:sz w:val="20"/>
          <w:szCs w:val="18"/>
        </w:rPr>
        <w:t xml:space="preserve">Campbell Scientific dataloggers can be found on the Apogee webpage at </w:t>
      </w:r>
      <w:hyperlink r:id="rId32" w:history="1">
        <w:r w:rsidRPr="009D06B8">
          <w:rPr>
            <w:rStyle w:val="Hyperlink"/>
            <w:rFonts w:asciiTheme="minorHAnsi" w:hAnsiTheme="minorHAnsi" w:cstheme="minorHAnsi"/>
            <w:sz w:val="20"/>
            <w:szCs w:val="18"/>
          </w:rPr>
          <w:t>http://www.apogeeinstruments.com/content/Quantum-Sensor-Unamplified.CR1</w:t>
        </w:r>
      </w:hyperlink>
      <w:r>
        <w:rPr>
          <w:rStyle w:val="Hyperlink"/>
          <w:rFonts w:asciiTheme="minorHAnsi" w:hAnsiTheme="minorHAnsi" w:cstheme="minorHAnsi"/>
          <w:color w:val="0000FF"/>
          <w:sz w:val="20"/>
          <w:szCs w:val="18"/>
        </w:rPr>
        <w:t>.</w:t>
      </w:r>
    </w:p>
    <w:p w14:paraId="0D343BCA" w14:textId="77777777" w:rsidR="00353C2C" w:rsidRPr="008F2BE4" w:rsidRDefault="00353C2C" w:rsidP="00353C2C">
      <w:pPr>
        <w:rPr>
          <w:rFonts w:asciiTheme="minorHAnsi" w:hAnsiTheme="minorHAnsi" w:cstheme="minorHAnsi"/>
          <w:b/>
          <w:sz w:val="20"/>
          <w:szCs w:val="18"/>
        </w:rPr>
      </w:pPr>
      <w:r w:rsidRPr="008F2BE4">
        <w:rPr>
          <w:rFonts w:asciiTheme="minorHAnsi" w:hAnsiTheme="minorHAnsi" w:cstheme="minorHAnsi"/>
          <w:b/>
          <w:sz w:val="20"/>
          <w:szCs w:val="18"/>
        </w:rPr>
        <w:t>Cable Length</w:t>
      </w:r>
    </w:p>
    <w:p w14:paraId="27E67F17" w14:textId="77777777" w:rsidR="00353C2C" w:rsidRPr="008F2BE4" w:rsidRDefault="00353C2C" w:rsidP="00353C2C">
      <w:pPr>
        <w:rPr>
          <w:rFonts w:asciiTheme="minorHAnsi" w:hAnsiTheme="minorHAnsi" w:cstheme="minorHAnsi"/>
          <w:sz w:val="20"/>
          <w:szCs w:val="18"/>
        </w:rPr>
      </w:pPr>
      <w:r w:rsidRPr="008F2BE4">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measurements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50A64C81" w14:textId="77777777" w:rsidR="00353C2C" w:rsidRPr="008F2BE4" w:rsidRDefault="00353C2C" w:rsidP="00353C2C">
      <w:pPr>
        <w:rPr>
          <w:rFonts w:asciiTheme="minorHAnsi" w:hAnsiTheme="minorHAnsi" w:cstheme="minorHAnsi"/>
          <w:b/>
          <w:sz w:val="20"/>
          <w:szCs w:val="18"/>
        </w:rPr>
      </w:pPr>
      <w:r w:rsidRPr="008F2BE4">
        <w:rPr>
          <w:rFonts w:asciiTheme="minorHAnsi" w:hAnsiTheme="minorHAnsi" w:cstheme="minorHAnsi"/>
          <w:b/>
          <w:sz w:val="20"/>
          <w:szCs w:val="18"/>
        </w:rPr>
        <w:t>Modifying Cable Length</w:t>
      </w:r>
    </w:p>
    <w:p w14:paraId="16D1BEB7" w14:textId="77777777" w:rsidR="00353C2C" w:rsidRPr="008F2BE4" w:rsidRDefault="00353C2C" w:rsidP="00353C2C">
      <w:pPr>
        <w:rPr>
          <w:rFonts w:asciiTheme="minorHAnsi" w:hAnsiTheme="minorHAnsi" w:cstheme="minorHAnsi"/>
          <w:sz w:val="20"/>
          <w:szCs w:val="18"/>
        </w:rPr>
      </w:pPr>
      <w:r w:rsidRPr="008F2BE4">
        <w:rPr>
          <w:rFonts w:asciiTheme="minorHAnsi" w:hAnsiTheme="minorHAnsi" w:cstheme="minorHAnsi"/>
          <w:sz w:val="20"/>
          <w:szCs w:val="18"/>
        </w:rPr>
        <w:t>See Apogee webpage for details on how to extend sensor cable length: (</w:t>
      </w:r>
      <w:hyperlink r:id="rId33" w:history="1">
        <w:r w:rsidRPr="009D06B8">
          <w:rPr>
            <w:rStyle w:val="Hyperlink"/>
            <w:rFonts w:asciiTheme="minorHAnsi" w:hAnsiTheme="minorHAnsi" w:cstheme="minorHAnsi"/>
            <w:sz w:val="20"/>
            <w:szCs w:val="18"/>
          </w:rPr>
          <w:t>http://www.apogeeinstruments.com/how-to-make-a-weatherproof-cable-splice/</w:t>
        </w:r>
      </w:hyperlink>
      <w:r w:rsidRPr="008F2BE4">
        <w:rPr>
          <w:rFonts w:asciiTheme="minorHAnsi" w:hAnsiTheme="minorHAnsi" w:cstheme="minorHAnsi"/>
          <w:sz w:val="20"/>
          <w:szCs w:val="18"/>
        </w:rPr>
        <w:t>).</w:t>
      </w:r>
    </w:p>
    <w:p w14:paraId="078E41C2" w14:textId="77777777" w:rsidR="00353C2C" w:rsidRPr="008F2BE4" w:rsidRDefault="00353C2C" w:rsidP="00353C2C">
      <w:pPr>
        <w:rPr>
          <w:rFonts w:asciiTheme="minorHAnsi" w:hAnsiTheme="minorHAnsi" w:cstheme="minorHAnsi"/>
          <w:b/>
          <w:sz w:val="20"/>
          <w:szCs w:val="18"/>
        </w:rPr>
      </w:pPr>
      <w:r w:rsidRPr="008F2BE4">
        <w:rPr>
          <w:rFonts w:asciiTheme="minorHAnsi" w:hAnsiTheme="minorHAnsi" w:cstheme="minorHAnsi"/>
          <w:b/>
          <w:sz w:val="20"/>
          <w:szCs w:val="18"/>
        </w:rPr>
        <w:t>Unit Conversion Charts</w:t>
      </w:r>
    </w:p>
    <w:p w14:paraId="236C8D75" w14:textId="777D69B1" w:rsidR="008342F5" w:rsidRPr="00187C35" w:rsidRDefault="00353C2C" w:rsidP="00353C2C">
      <w:pPr>
        <w:rPr>
          <w:szCs w:val="18"/>
        </w:rPr>
      </w:pPr>
      <w:r w:rsidRPr="008F2BE4">
        <w:rPr>
          <w:rFonts w:asciiTheme="minorHAnsi" w:hAnsiTheme="minorHAnsi" w:cstheme="minorHAnsi"/>
          <w:sz w:val="20"/>
          <w:szCs w:val="18"/>
        </w:rPr>
        <w:t>Apogee SQ</w:t>
      </w:r>
      <w:r>
        <w:rPr>
          <w:rFonts w:asciiTheme="minorHAnsi" w:hAnsiTheme="minorHAnsi" w:cstheme="minorHAnsi"/>
          <w:sz w:val="20"/>
          <w:szCs w:val="18"/>
        </w:rPr>
        <w:t>-100X</w:t>
      </w:r>
      <w:r w:rsidRPr="008F2BE4">
        <w:rPr>
          <w:rFonts w:asciiTheme="minorHAnsi" w:hAnsiTheme="minorHAnsi" w:cstheme="minorHAnsi"/>
          <w:sz w:val="20"/>
          <w:szCs w:val="18"/>
        </w:rPr>
        <w:t xml:space="preserve"> series quantum sensors are calibrated to measure PPFD in units of µmol m</w:t>
      </w:r>
      <w:r w:rsidRPr="008F2BE4">
        <w:rPr>
          <w:rFonts w:asciiTheme="minorHAnsi" w:hAnsiTheme="minorHAnsi" w:cstheme="minorHAnsi"/>
          <w:sz w:val="20"/>
          <w:szCs w:val="18"/>
          <w:vertAlign w:val="superscript"/>
        </w:rPr>
        <w:t>-2</w:t>
      </w:r>
      <w:r w:rsidRPr="008F2BE4">
        <w:rPr>
          <w:rFonts w:asciiTheme="minorHAnsi" w:hAnsiTheme="minorHAnsi" w:cstheme="minorHAnsi"/>
          <w:sz w:val="20"/>
          <w:szCs w:val="18"/>
        </w:rPr>
        <w:t xml:space="preserve"> s</w:t>
      </w:r>
      <w:r w:rsidRPr="008F2BE4">
        <w:rPr>
          <w:rFonts w:asciiTheme="minorHAnsi" w:hAnsiTheme="minorHAnsi" w:cstheme="minorHAnsi"/>
          <w:sz w:val="20"/>
          <w:szCs w:val="18"/>
          <w:vertAlign w:val="superscript"/>
        </w:rPr>
        <w:t>-1</w:t>
      </w:r>
      <w:r w:rsidRPr="008F2BE4">
        <w:rPr>
          <w:rFonts w:asciiTheme="minorHAnsi" w:hAnsiTheme="minorHAnsi" w:cstheme="minorHAnsi"/>
          <w:sz w:val="20"/>
          <w:szCs w:val="18"/>
        </w:rPr>
        <w:t>.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on the Unit Conversions page in the Support Center on the Apogee website (</w:t>
      </w:r>
      <w:hyperlink r:id="rId34" w:history="1">
        <w:r w:rsidRPr="009D06B8">
          <w:rPr>
            <w:rStyle w:val="Hyperlink"/>
            <w:rFonts w:asciiTheme="minorHAnsi" w:hAnsiTheme="minorHAnsi" w:cstheme="minorHAnsi"/>
            <w:sz w:val="20"/>
            <w:szCs w:val="18"/>
          </w:rPr>
          <w:t>http://www.apogeeinstruments.com/unit-conversions/</w:t>
        </w:r>
      </w:hyperlink>
      <w:r w:rsidRPr="008F2BE4">
        <w:rPr>
          <w:rFonts w:asciiTheme="minorHAnsi" w:hAnsiTheme="minorHAnsi" w:cstheme="minorHAnsi"/>
          <w:sz w:val="20"/>
          <w:szCs w:val="18"/>
        </w:rPr>
        <w:t>; scroll down to Quantum Sensors section). A spreadsheet to convert PPFD to energy flux density or illuminance is also provided on the Unit Conversions page in the Support Center on the Apogee website (</w:t>
      </w:r>
      <w:hyperlink r:id="rId35" w:history="1">
        <w:r w:rsidRPr="009D06B8">
          <w:rPr>
            <w:rStyle w:val="Hyperlink"/>
            <w:rFonts w:asciiTheme="minorHAnsi" w:hAnsiTheme="minorHAnsi" w:cstheme="minorHAnsi"/>
            <w:sz w:val="20"/>
            <w:szCs w:val="18"/>
          </w:rPr>
          <w:t>http://www.apogeeinstruments.com/content/PPFD-to-Illuminance-Calculator.xls</w:t>
        </w:r>
      </w:hyperlink>
      <w:r w:rsidRPr="008F2BE4">
        <w:rPr>
          <w:rFonts w:asciiTheme="minorHAnsi" w:hAnsiTheme="minorHAnsi" w:cstheme="minorHAnsi"/>
          <w:sz w:val="20"/>
          <w:szCs w:val="18"/>
        </w:rPr>
        <w:t>).</w:t>
      </w:r>
      <w:r w:rsidR="008342F5" w:rsidRPr="00187C35">
        <w:rPr>
          <w:szCs w:val="18"/>
        </w:rPr>
        <w:br w:type="page"/>
      </w:r>
    </w:p>
    <w:p w14:paraId="167B8C5C" w14:textId="77777777" w:rsidR="00802757" w:rsidRPr="00187C35" w:rsidRDefault="009812DA" w:rsidP="00802757">
      <w:pPr>
        <w:pStyle w:val="Heading3"/>
        <w:rPr>
          <w:sz w:val="14"/>
          <w:szCs w:val="14"/>
        </w:rPr>
      </w:pPr>
      <w:bookmarkStart w:id="40" w:name="_Toc508802734"/>
      <w:r>
        <w:rPr>
          <w:szCs w:val="32"/>
        </w:rPr>
        <w:lastRenderedPageBreak/>
        <w:t>Return and Warranty Policy</w:t>
      </w:r>
      <w:bookmarkEnd w:id="40"/>
    </w:p>
    <w:p w14:paraId="1CC46A82" w14:textId="77777777" w:rsidR="005C10FB" w:rsidRPr="008F2BE4" w:rsidRDefault="005C10FB" w:rsidP="005C10FB">
      <w:pPr>
        <w:pStyle w:val="Heading7"/>
        <w:rPr>
          <w:rFonts w:ascii="Calibri" w:hAnsi="Calibri" w:cs="Calibri"/>
          <w:sz w:val="28"/>
          <w:szCs w:val="20"/>
        </w:rPr>
      </w:pPr>
      <w:bookmarkStart w:id="41" w:name="_Toc390263769"/>
      <w:bookmarkStart w:id="42" w:name="_Toc390263901"/>
      <w:bookmarkStart w:id="43" w:name="_Toc390264175"/>
      <w:r w:rsidRPr="008F2BE4">
        <w:rPr>
          <w:rFonts w:ascii="Calibri" w:hAnsi="Calibri" w:cs="Calibri"/>
          <w:sz w:val="28"/>
          <w:szCs w:val="20"/>
        </w:rPr>
        <w:t>RETURN POLICY</w:t>
      </w:r>
      <w:bookmarkEnd w:id="41"/>
      <w:bookmarkEnd w:id="42"/>
      <w:bookmarkEnd w:id="43"/>
      <w:r w:rsidRPr="008F2BE4">
        <w:rPr>
          <w:rFonts w:ascii="Calibri" w:hAnsi="Calibri" w:cs="Calibri"/>
          <w:sz w:val="28"/>
          <w:szCs w:val="20"/>
        </w:rPr>
        <w:t xml:space="preserve"> </w:t>
      </w:r>
    </w:p>
    <w:p w14:paraId="66F65522" w14:textId="77777777" w:rsidR="00D731BB" w:rsidRDefault="00D731BB" w:rsidP="00D731BB">
      <w:pPr>
        <w:rPr>
          <w:rFonts w:ascii="Calibri" w:hAnsi="Calibri" w:cs="Calibri"/>
          <w:sz w:val="19"/>
          <w:szCs w:val="19"/>
        </w:rPr>
      </w:pPr>
      <w:bookmarkStart w:id="44" w:name="_Hlk71009426"/>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132CEB65" w14:textId="77777777" w:rsidR="00D731BB" w:rsidRDefault="00D731BB" w:rsidP="00D731BB">
      <w:pPr>
        <w:pStyle w:val="Heading7"/>
        <w:rPr>
          <w:rFonts w:ascii="Calibri" w:hAnsi="Calibri" w:cs="Calibri"/>
          <w:sz w:val="28"/>
          <w:szCs w:val="20"/>
        </w:rPr>
      </w:pPr>
      <w:bookmarkStart w:id="45" w:name="_Toc390264176"/>
      <w:bookmarkStart w:id="46" w:name="_Toc390263902"/>
      <w:bookmarkStart w:id="47" w:name="_Toc390263770"/>
      <w:r>
        <w:rPr>
          <w:rFonts w:ascii="Calibri" w:hAnsi="Calibri" w:cs="Calibri"/>
          <w:sz w:val="28"/>
          <w:szCs w:val="20"/>
        </w:rPr>
        <w:t>WARRANTY POLICY</w:t>
      </w:r>
      <w:bookmarkEnd w:id="45"/>
      <w:bookmarkEnd w:id="46"/>
      <w:bookmarkEnd w:id="47"/>
      <w:r>
        <w:rPr>
          <w:rFonts w:ascii="Calibri" w:hAnsi="Calibri" w:cs="Calibri"/>
          <w:sz w:val="28"/>
          <w:szCs w:val="20"/>
        </w:rPr>
        <w:t xml:space="preserve"> </w:t>
      </w:r>
    </w:p>
    <w:p w14:paraId="3D4F46B3" w14:textId="77777777" w:rsidR="00D731BB" w:rsidRDefault="00D731BB" w:rsidP="00D731BB">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25582608" w14:textId="77777777" w:rsidR="00D731BB" w:rsidRDefault="00D731BB" w:rsidP="00D731BB">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1B7D50D" w14:textId="77777777" w:rsidR="00D731BB" w:rsidRDefault="00D731BB" w:rsidP="00D731BB">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44752CE3" w14:textId="77777777" w:rsidR="00D731BB" w:rsidRDefault="00D731BB" w:rsidP="00D731BB">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5E47E026" w14:textId="2E784B14" w:rsidR="00D731BB" w:rsidRDefault="00D731BB" w:rsidP="00D731BB">
      <w:pPr>
        <w:rPr>
          <w:rFonts w:ascii="Calibri" w:hAnsi="Calibri" w:cs="Calibri"/>
          <w:sz w:val="19"/>
          <w:szCs w:val="19"/>
        </w:rPr>
      </w:pPr>
      <w:r>
        <w:rPr>
          <w:rFonts w:ascii="Calibri" w:hAnsi="Calibri" w:cs="Calibri"/>
          <w:sz w:val="19"/>
          <w:szCs w:val="19"/>
        </w:rPr>
        <w:t>1. Improper installation</w:t>
      </w:r>
      <w:r w:rsidR="000D2846">
        <w:rPr>
          <w:rFonts w:ascii="Calibri" w:hAnsi="Calibri" w:cs="Calibri"/>
          <w:sz w:val="19"/>
          <w:szCs w:val="19"/>
        </w:rPr>
        <w:t>, use,</w:t>
      </w:r>
      <w:r>
        <w:rPr>
          <w:rFonts w:ascii="Calibri" w:hAnsi="Calibri" w:cs="Calibri"/>
          <w:sz w:val="19"/>
          <w:szCs w:val="19"/>
        </w:rPr>
        <w:t xml:space="preserve"> or abuse.</w:t>
      </w:r>
    </w:p>
    <w:p w14:paraId="066EE9ED" w14:textId="77777777" w:rsidR="00D731BB" w:rsidRDefault="00D731BB" w:rsidP="00D731BB">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6810CD96" w14:textId="77777777" w:rsidR="00D731BB" w:rsidRDefault="00D731BB" w:rsidP="00D731BB">
      <w:pPr>
        <w:rPr>
          <w:rFonts w:ascii="Calibri" w:hAnsi="Calibri" w:cs="Calibri"/>
          <w:sz w:val="19"/>
          <w:szCs w:val="19"/>
        </w:rPr>
      </w:pPr>
      <w:r>
        <w:rPr>
          <w:rFonts w:ascii="Calibri" w:hAnsi="Calibri" w:cs="Calibri"/>
          <w:sz w:val="19"/>
          <w:szCs w:val="19"/>
        </w:rPr>
        <w:t xml:space="preserve">3. Natural occurrences such as lightning, fire, etc. </w:t>
      </w:r>
    </w:p>
    <w:p w14:paraId="67ABDEF0" w14:textId="77777777" w:rsidR="00D731BB" w:rsidRDefault="00D731BB" w:rsidP="00D731BB">
      <w:pPr>
        <w:rPr>
          <w:rFonts w:ascii="Calibri" w:hAnsi="Calibri" w:cs="Calibri"/>
          <w:sz w:val="19"/>
          <w:szCs w:val="19"/>
        </w:rPr>
      </w:pPr>
      <w:r>
        <w:rPr>
          <w:rFonts w:ascii="Calibri" w:hAnsi="Calibri" w:cs="Calibri"/>
          <w:sz w:val="19"/>
          <w:szCs w:val="19"/>
        </w:rPr>
        <w:t>4. Unauthorized modification.</w:t>
      </w:r>
    </w:p>
    <w:p w14:paraId="47948929" w14:textId="77777777" w:rsidR="00D731BB" w:rsidRDefault="00D731BB" w:rsidP="00D731BB">
      <w:pPr>
        <w:rPr>
          <w:rFonts w:ascii="Calibri" w:hAnsi="Calibri" w:cs="Calibri"/>
          <w:sz w:val="19"/>
          <w:szCs w:val="19"/>
        </w:rPr>
      </w:pPr>
      <w:r>
        <w:rPr>
          <w:rFonts w:ascii="Calibri" w:hAnsi="Calibri" w:cs="Calibri"/>
          <w:sz w:val="19"/>
          <w:szCs w:val="19"/>
        </w:rPr>
        <w:t>5. Improper or unauthorized repair.</w:t>
      </w:r>
    </w:p>
    <w:p w14:paraId="285EB9EB" w14:textId="77777777" w:rsidR="00D731BB" w:rsidRDefault="00D731BB" w:rsidP="00D731BB">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50F45E9" w14:textId="77777777" w:rsidR="00D731BB" w:rsidRDefault="00D731BB" w:rsidP="00D731BB">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45F9D7CE" w14:textId="77777777" w:rsidR="00D731BB" w:rsidRDefault="00D731BB" w:rsidP="00D731BB">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1CD8E3B6" w14:textId="77777777" w:rsidR="00D731BB" w:rsidRDefault="00D731BB" w:rsidP="00D731BB">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47A489D8" w14:textId="77777777" w:rsidR="00D731BB" w:rsidRDefault="00D731BB" w:rsidP="00D731BB">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0E48FD50" w14:textId="77777777" w:rsidR="00D731BB" w:rsidRDefault="00D731BB" w:rsidP="00D731BB">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C79262D" w14:textId="77777777" w:rsidR="0010753E" w:rsidRDefault="0010753E" w:rsidP="00D731BB">
      <w:pPr>
        <w:rPr>
          <w:rFonts w:ascii="Calibri" w:hAnsi="Calibri" w:cs="Calibri"/>
          <w:b/>
          <w:sz w:val="19"/>
          <w:szCs w:val="19"/>
        </w:rPr>
      </w:pPr>
    </w:p>
    <w:p w14:paraId="212A9160" w14:textId="47D549B3" w:rsidR="00D731BB" w:rsidRDefault="00D731BB" w:rsidP="00D731BB">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36"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7917C2E6" w14:textId="77777777" w:rsidR="00D731BB" w:rsidRDefault="00D731BB" w:rsidP="00D731BB">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1F9CE625" w14:textId="77777777" w:rsidR="00D731BB" w:rsidRDefault="00D731BB" w:rsidP="00D731BB">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135E531" w14:textId="77777777" w:rsidR="00D731BB" w:rsidRDefault="00D731BB" w:rsidP="00D731BB">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6BA67B24" w14:textId="77777777" w:rsidR="00D731BB" w:rsidRDefault="00D731BB" w:rsidP="00D731BB">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6CCEF4F5" w14:textId="77777777" w:rsidR="00D731BB" w:rsidRDefault="00D731BB" w:rsidP="00D731BB">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A9855F6" w14:textId="77777777" w:rsidR="00D731BB" w:rsidRDefault="00D731BB" w:rsidP="00D731BB">
      <w:pPr>
        <w:pStyle w:val="Heading7"/>
        <w:spacing w:line="240" w:lineRule="auto"/>
        <w:rPr>
          <w:rFonts w:ascii="Calibri" w:hAnsi="Calibri" w:cs="Calibri"/>
          <w:sz w:val="28"/>
          <w:szCs w:val="20"/>
        </w:rPr>
      </w:pPr>
      <w:bookmarkStart w:id="48" w:name="_Toc390264177"/>
      <w:bookmarkStart w:id="49" w:name="_Toc390263903"/>
      <w:bookmarkStart w:id="50" w:name="_Toc390263771"/>
      <w:r>
        <w:rPr>
          <w:rFonts w:ascii="Calibri" w:hAnsi="Calibri" w:cs="Calibri"/>
          <w:sz w:val="28"/>
          <w:szCs w:val="20"/>
        </w:rPr>
        <w:t xml:space="preserve">Products Beyond the Warranty Period </w:t>
      </w:r>
    </w:p>
    <w:p w14:paraId="21269B0E" w14:textId="77777777" w:rsidR="00D731BB" w:rsidRDefault="00D731BB" w:rsidP="00D731BB">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7"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61173602" w14:textId="77777777" w:rsidR="00D731BB" w:rsidRDefault="00D731BB" w:rsidP="00D731BB">
      <w:pPr>
        <w:pStyle w:val="Heading7"/>
        <w:spacing w:line="240" w:lineRule="auto"/>
        <w:rPr>
          <w:rFonts w:ascii="Calibri" w:hAnsi="Calibri" w:cs="Calibri"/>
          <w:sz w:val="28"/>
          <w:szCs w:val="20"/>
        </w:rPr>
      </w:pPr>
      <w:r>
        <w:rPr>
          <w:rFonts w:ascii="Calibri" w:hAnsi="Calibri" w:cs="Calibri"/>
          <w:sz w:val="28"/>
          <w:szCs w:val="20"/>
        </w:rPr>
        <w:t>Other Terms</w:t>
      </w:r>
      <w:bookmarkEnd w:id="48"/>
      <w:bookmarkEnd w:id="49"/>
      <w:bookmarkEnd w:id="50"/>
      <w:r>
        <w:rPr>
          <w:rFonts w:ascii="Calibri" w:hAnsi="Calibri" w:cs="Calibri"/>
          <w:sz w:val="28"/>
          <w:szCs w:val="20"/>
        </w:rPr>
        <w:t xml:space="preserve"> </w:t>
      </w:r>
    </w:p>
    <w:p w14:paraId="527FE755" w14:textId="77777777" w:rsidR="00D731BB" w:rsidRDefault="00D731BB" w:rsidP="00D731BB">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FDA8458" w14:textId="77777777" w:rsidR="00D731BB" w:rsidRDefault="00D731BB" w:rsidP="00D731BB">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D13DCFD" w14:textId="2AA13EDC" w:rsidR="00D731BB" w:rsidRDefault="00D731BB" w:rsidP="00D731BB">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2573F1">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C5D536B" w14:textId="64E9B94D" w:rsidR="00A70530" w:rsidRPr="005C10FB" w:rsidRDefault="00D731BB" w:rsidP="00D731BB">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0528" behindDoc="1" locked="0" layoutInCell="1" allowOverlap="1" wp14:anchorId="58E07B4A" wp14:editId="36E6AFD5">
                <wp:simplePos x="0" y="0"/>
                <wp:positionH relativeFrom="column">
                  <wp:posOffset>-140970</wp:posOffset>
                </wp:positionH>
                <wp:positionV relativeFrom="paragraph">
                  <wp:posOffset>231140</wp:posOffset>
                </wp:positionV>
                <wp:extent cx="6217920" cy="800735"/>
                <wp:effectExtent l="1905"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AA4CE" w14:textId="77777777" w:rsidR="00D731BB" w:rsidRDefault="00D731BB" w:rsidP="00D731BB">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27135D3" w14:textId="77777777" w:rsidR="00D731BB" w:rsidRDefault="00D731BB" w:rsidP="00D731BB">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C2AA1F6" w14:textId="0687E746" w:rsidR="00D731BB" w:rsidRDefault="00D731BB" w:rsidP="00D731BB">
                            <w:pPr>
                              <w:jc w:val="center"/>
                              <w:rPr>
                                <w:rFonts w:ascii="Calibri" w:hAnsi="Calibri" w:cs="Calibri"/>
                                <w:sz w:val="16"/>
                                <w:szCs w:val="18"/>
                              </w:rPr>
                            </w:pPr>
                            <w:r>
                              <w:rPr>
                                <w:rFonts w:ascii="Calibri" w:hAnsi="Calibri" w:cs="Calibri"/>
                                <w:i/>
                                <w:sz w:val="16"/>
                                <w:szCs w:val="18"/>
                              </w:rPr>
                              <w:t>Copyright © 202</w:t>
                            </w:r>
                            <w:r w:rsidR="000D2846">
                              <w:rPr>
                                <w:rFonts w:ascii="Calibri" w:hAnsi="Calibri" w:cs="Calibri"/>
                                <w:i/>
                                <w:sz w:val="16"/>
                                <w:szCs w:val="18"/>
                              </w:rPr>
                              <w:t>2</w:t>
                            </w:r>
                            <w:r>
                              <w:rPr>
                                <w:rFonts w:ascii="Calibri" w:hAnsi="Calibri" w:cs="Calibri"/>
                                <w:i/>
                                <w:sz w:val="16"/>
                                <w:szCs w:val="18"/>
                              </w:rPr>
                              <w:t xml:space="preserve"> Apogee Instruments, Inc.</w:t>
                            </w:r>
                          </w:p>
                          <w:p w14:paraId="3A94510E" w14:textId="77777777" w:rsidR="00D731BB" w:rsidRDefault="00D731BB" w:rsidP="00D731BB">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07B4A" id="Text Box 13" o:spid="_x0000_s1041" type="#_x0000_t202" style="position:absolute;margin-left:-11.1pt;margin-top:18.2pt;width:489.6pt;height:63.0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Ty+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UoeRdgX1kYgjTMaiH4E2HeBPzgYyVcn9&#10;j71AxZn5YEm82/lyGV2YguXVKtLGy0x1mRFWElTJA2fTdhsm5+4d6rajStO4LNyT4I1OWrx0deqf&#10;jJMkOpk8OvMyTrdefsXNL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SnnTy+AEAANIDAAAOAAAAAAAAAAAAAAAAAC4C&#10;AABkcnMvZTJvRG9jLnhtbFBLAQItABQABgAIAAAAIQBqQ7/J3gAAAAoBAAAPAAAAAAAAAAAAAAAA&#10;AFIEAABkcnMvZG93bnJldi54bWxQSwUGAAAAAAQABADzAAAAXQUAAAAA&#10;" stroked="f">
                <v:textbox>
                  <w:txbxContent>
                    <w:p w14:paraId="1A5AA4CE" w14:textId="77777777" w:rsidR="00D731BB" w:rsidRDefault="00D731BB" w:rsidP="00D731BB">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27135D3" w14:textId="77777777" w:rsidR="00D731BB" w:rsidRDefault="00D731BB" w:rsidP="00D731BB">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C2AA1F6" w14:textId="0687E746" w:rsidR="00D731BB" w:rsidRDefault="00D731BB" w:rsidP="00D731BB">
                      <w:pPr>
                        <w:jc w:val="center"/>
                        <w:rPr>
                          <w:rFonts w:ascii="Calibri" w:hAnsi="Calibri" w:cs="Calibri"/>
                          <w:sz w:val="16"/>
                          <w:szCs w:val="18"/>
                        </w:rPr>
                      </w:pPr>
                      <w:r>
                        <w:rPr>
                          <w:rFonts w:ascii="Calibri" w:hAnsi="Calibri" w:cs="Calibri"/>
                          <w:i/>
                          <w:sz w:val="16"/>
                          <w:szCs w:val="18"/>
                        </w:rPr>
                        <w:t>Copyright © 202</w:t>
                      </w:r>
                      <w:r w:rsidR="000D2846">
                        <w:rPr>
                          <w:rFonts w:ascii="Calibri" w:hAnsi="Calibri" w:cs="Calibri"/>
                          <w:i/>
                          <w:sz w:val="16"/>
                          <w:szCs w:val="18"/>
                        </w:rPr>
                        <w:t>2</w:t>
                      </w:r>
                      <w:r>
                        <w:rPr>
                          <w:rFonts w:ascii="Calibri" w:hAnsi="Calibri" w:cs="Calibri"/>
                          <w:i/>
                          <w:sz w:val="16"/>
                          <w:szCs w:val="18"/>
                        </w:rPr>
                        <w:t xml:space="preserve"> Apogee Instruments, Inc.</w:t>
                      </w:r>
                    </w:p>
                    <w:p w14:paraId="3A94510E" w14:textId="77777777" w:rsidR="00D731BB" w:rsidRDefault="00D731BB" w:rsidP="00D731BB">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bookmarkEnd w:id="44"/>
    </w:p>
    <w:sectPr w:rsidR="00A70530" w:rsidRPr="005C10FB" w:rsidSect="008A672F">
      <w:headerReference w:type="default" r:id="rId38"/>
      <w:footerReference w:type="default" r:id="rId39"/>
      <w:footerReference w:type="first" r:id="rId4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57578" w14:textId="77777777" w:rsidR="000406B2" w:rsidRDefault="000406B2" w:rsidP="00020335">
      <w:pPr>
        <w:spacing w:after="0" w:line="240" w:lineRule="auto"/>
      </w:pPr>
      <w:r>
        <w:separator/>
      </w:r>
    </w:p>
  </w:endnote>
  <w:endnote w:type="continuationSeparator" w:id="0">
    <w:p w14:paraId="1818CCF5" w14:textId="77777777" w:rsidR="000406B2" w:rsidRDefault="000406B2"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CB28" w14:textId="77777777" w:rsidR="000B36CB" w:rsidRPr="008A672F" w:rsidRDefault="000B36CB"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E402" w14:textId="77777777" w:rsidR="000B36CB" w:rsidRPr="00233812" w:rsidRDefault="000B36CB"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30AA153E" w14:textId="77777777" w:rsidR="000B36CB" w:rsidRPr="00233812" w:rsidRDefault="000B36CB"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07FDB050" w14:textId="39B11B91" w:rsidR="000B36CB" w:rsidRPr="00233812" w:rsidRDefault="000B36CB"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00B8713B">
      <w:rPr>
        <w:rFonts w:ascii="Calibri" w:hAnsi="Calibri"/>
        <w:i/>
        <w:szCs w:val="18"/>
      </w:rPr>
      <w:t xml:space="preserve"> 202</w:t>
    </w:r>
    <w:r w:rsidR="000D2846">
      <w:rPr>
        <w:rFonts w:ascii="Calibri" w:hAnsi="Calibri"/>
        <w:i/>
        <w:szCs w:val="18"/>
      </w:rPr>
      <w:t>2</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A8F71" w14:textId="77777777" w:rsidR="000406B2" w:rsidRDefault="000406B2" w:rsidP="00020335">
      <w:pPr>
        <w:spacing w:after="0" w:line="240" w:lineRule="auto"/>
      </w:pPr>
      <w:r>
        <w:separator/>
      </w:r>
    </w:p>
  </w:footnote>
  <w:footnote w:type="continuationSeparator" w:id="0">
    <w:p w14:paraId="157B4372" w14:textId="77777777" w:rsidR="000406B2" w:rsidRDefault="000406B2"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2E73F659" w14:textId="77777777" w:rsidR="000B36CB" w:rsidRDefault="000B36CB">
        <w:pPr>
          <w:pStyle w:val="Header"/>
          <w:jc w:val="right"/>
        </w:pPr>
        <w:r>
          <w:fldChar w:fldCharType="begin"/>
        </w:r>
        <w:r>
          <w:instrText xml:space="preserve"> PAGE   \* MERGEFORMAT </w:instrText>
        </w:r>
        <w:r>
          <w:fldChar w:fldCharType="separate"/>
        </w:r>
        <w:r w:rsidR="003325AC">
          <w:rPr>
            <w:noProof/>
          </w:rPr>
          <w:t>2</w:t>
        </w:r>
        <w:r>
          <w:rPr>
            <w:noProof/>
          </w:rPr>
          <w:fldChar w:fldCharType="end"/>
        </w:r>
      </w:p>
    </w:sdtContent>
  </w:sdt>
  <w:p w14:paraId="31BE9118" w14:textId="77777777" w:rsidR="000B36CB" w:rsidRDefault="000B3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01D3"/>
    <w:rsid w:val="00001F32"/>
    <w:rsid w:val="00006598"/>
    <w:rsid w:val="00020335"/>
    <w:rsid w:val="000235FB"/>
    <w:rsid w:val="00031857"/>
    <w:rsid w:val="000406B2"/>
    <w:rsid w:val="000468F5"/>
    <w:rsid w:val="000547A0"/>
    <w:rsid w:val="000610F6"/>
    <w:rsid w:val="000719F3"/>
    <w:rsid w:val="00072EEE"/>
    <w:rsid w:val="00082424"/>
    <w:rsid w:val="00097B02"/>
    <w:rsid w:val="000B36CB"/>
    <w:rsid w:val="000D2846"/>
    <w:rsid w:val="000F125C"/>
    <w:rsid w:val="000F609E"/>
    <w:rsid w:val="00100FCD"/>
    <w:rsid w:val="0010753E"/>
    <w:rsid w:val="001151C1"/>
    <w:rsid w:val="00135B8B"/>
    <w:rsid w:val="00145FD5"/>
    <w:rsid w:val="00166316"/>
    <w:rsid w:val="00177464"/>
    <w:rsid w:val="00187C35"/>
    <w:rsid w:val="00192C4F"/>
    <w:rsid w:val="0019617A"/>
    <w:rsid w:val="001B0F0E"/>
    <w:rsid w:val="00207617"/>
    <w:rsid w:val="0022085F"/>
    <w:rsid w:val="00220EA5"/>
    <w:rsid w:val="00221C06"/>
    <w:rsid w:val="002256C3"/>
    <w:rsid w:val="002279FB"/>
    <w:rsid w:val="00233812"/>
    <w:rsid w:val="00244A5C"/>
    <w:rsid w:val="00250A00"/>
    <w:rsid w:val="00251B08"/>
    <w:rsid w:val="0025499F"/>
    <w:rsid w:val="0025529B"/>
    <w:rsid w:val="00255867"/>
    <w:rsid w:val="00256EDE"/>
    <w:rsid w:val="002573F1"/>
    <w:rsid w:val="0028712A"/>
    <w:rsid w:val="00293743"/>
    <w:rsid w:val="0029724C"/>
    <w:rsid w:val="002A0037"/>
    <w:rsid w:val="002A1F95"/>
    <w:rsid w:val="002C3262"/>
    <w:rsid w:val="002D5E32"/>
    <w:rsid w:val="002F2CAF"/>
    <w:rsid w:val="003023FA"/>
    <w:rsid w:val="00303AB9"/>
    <w:rsid w:val="00303C66"/>
    <w:rsid w:val="00314F23"/>
    <w:rsid w:val="00315D30"/>
    <w:rsid w:val="003325AC"/>
    <w:rsid w:val="003358C9"/>
    <w:rsid w:val="00353C2C"/>
    <w:rsid w:val="00374EA0"/>
    <w:rsid w:val="00385D7C"/>
    <w:rsid w:val="003B689D"/>
    <w:rsid w:val="003B7572"/>
    <w:rsid w:val="003C4871"/>
    <w:rsid w:val="003C746E"/>
    <w:rsid w:val="003D0E2D"/>
    <w:rsid w:val="003D5BE2"/>
    <w:rsid w:val="003F409C"/>
    <w:rsid w:val="004078EC"/>
    <w:rsid w:val="00414609"/>
    <w:rsid w:val="004150C2"/>
    <w:rsid w:val="004152AC"/>
    <w:rsid w:val="0041723C"/>
    <w:rsid w:val="0044324F"/>
    <w:rsid w:val="004523F7"/>
    <w:rsid w:val="00453AD8"/>
    <w:rsid w:val="00460F54"/>
    <w:rsid w:val="00464DDB"/>
    <w:rsid w:val="004716DB"/>
    <w:rsid w:val="00472F48"/>
    <w:rsid w:val="004762E7"/>
    <w:rsid w:val="0048124C"/>
    <w:rsid w:val="0048190C"/>
    <w:rsid w:val="004D2AEB"/>
    <w:rsid w:val="004E706A"/>
    <w:rsid w:val="004F306E"/>
    <w:rsid w:val="004F39C2"/>
    <w:rsid w:val="004F53FC"/>
    <w:rsid w:val="005420D5"/>
    <w:rsid w:val="00550EFA"/>
    <w:rsid w:val="005629A8"/>
    <w:rsid w:val="005756EE"/>
    <w:rsid w:val="005A1821"/>
    <w:rsid w:val="005A3C43"/>
    <w:rsid w:val="005C10FB"/>
    <w:rsid w:val="005D6630"/>
    <w:rsid w:val="005F6EA4"/>
    <w:rsid w:val="00601561"/>
    <w:rsid w:val="00601CB5"/>
    <w:rsid w:val="00616B66"/>
    <w:rsid w:val="006238BA"/>
    <w:rsid w:val="00633911"/>
    <w:rsid w:val="006660A8"/>
    <w:rsid w:val="0066646C"/>
    <w:rsid w:val="00677883"/>
    <w:rsid w:val="006908EC"/>
    <w:rsid w:val="006B59C3"/>
    <w:rsid w:val="006C3E76"/>
    <w:rsid w:val="006C4029"/>
    <w:rsid w:val="006D74AE"/>
    <w:rsid w:val="006E0AAB"/>
    <w:rsid w:val="006E1322"/>
    <w:rsid w:val="006E4A92"/>
    <w:rsid w:val="006F47A9"/>
    <w:rsid w:val="00716010"/>
    <w:rsid w:val="0073657A"/>
    <w:rsid w:val="00751080"/>
    <w:rsid w:val="00753734"/>
    <w:rsid w:val="0076589B"/>
    <w:rsid w:val="0079295C"/>
    <w:rsid w:val="00797DDA"/>
    <w:rsid w:val="007A3FAB"/>
    <w:rsid w:val="007D4FB0"/>
    <w:rsid w:val="007F67C1"/>
    <w:rsid w:val="0080018A"/>
    <w:rsid w:val="00802757"/>
    <w:rsid w:val="008177B3"/>
    <w:rsid w:val="008342F5"/>
    <w:rsid w:val="008457B2"/>
    <w:rsid w:val="00854273"/>
    <w:rsid w:val="00856AE5"/>
    <w:rsid w:val="00857036"/>
    <w:rsid w:val="00860DF9"/>
    <w:rsid w:val="008639CC"/>
    <w:rsid w:val="00874BB5"/>
    <w:rsid w:val="008879A5"/>
    <w:rsid w:val="00890414"/>
    <w:rsid w:val="00894B27"/>
    <w:rsid w:val="008A672F"/>
    <w:rsid w:val="008C59A7"/>
    <w:rsid w:val="008C79C7"/>
    <w:rsid w:val="008D33FA"/>
    <w:rsid w:val="008D5D4D"/>
    <w:rsid w:val="008D7F3B"/>
    <w:rsid w:val="008E7A52"/>
    <w:rsid w:val="008E7D93"/>
    <w:rsid w:val="008F2BE4"/>
    <w:rsid w:val="00936089"/>
    <w:rsid w:val="009363C7"/>
    <w:rsid w:val="00942587"/>
    <w:rsid w:val="0094550F"/>
    <w:rsid w:val="009524C1"/>
    <w:rsid w:val="00953866"/>
    <w:rsid w:val="009636C6"/>
    <w:rsid w:val="009812DA"/>
    <w:rsid w:val="00985ACF"/>
    <w:rsid w:val="009976C3"/>
    <w:rsid w:val="009A1812"/>
    <w:rsid w:val="009A1C52"/>
    <w:rsid w:val="009C06F8"/>
    <w:rsid w:val="009D47E3"/>
    <w:rsid w:val="009D6D8B"/>
    <w:rsid w:val="009E21BF"/>
    <w:rsid w:val="009F020F"/>
    <w:rsid w:val="009F4920"/>
    <w:rsid w:val="009F51AE"/>
    <w:rsid w:val="009F6EE4"/>
    <w:rsid w:val="00A12DF2"/>
    <w:rsid w:val="00A2002C"/>
    <w:rsid w:val="00A51E19"/>
    <w:rsid w:val="00A63D65"/>
    <w:rsid w:val="00A70530"/>
    <w:rsid w:val="00A90090"/>
    <w:rsid w:val="00A94165"/>
    <w:rsid w:val="00A97458"/>
    <w:rsid w:val="00AA09FB"/>
    <w:rsid w:val="00AA14F1"/>
    <w:rsid w:val="00AA7D68"/>
    <w:rsid w:val="00AB78D0"/>
    <w:rsid w:val="00AC1B5C"/>
    <w:rsid w:val="00AD47B7"/>
    <w:rsid w:val="00AD66DD"/>
    <w:rsid w:val="00AD7B15"/>
    <w:rsid w:val="00AE58DE"/>
    <w:rsid w:val="00AF37DB"/>
    <w:rsid w:val="00B24DCF"/>
    <w:rsid w:val="00B315C1"/>
    <w:rsid w:val="00B329B1"/>
    <w:rsid w:val="00B44742"/>
    <w:rsid w:val="00B5508F"/>
    <w:rsid w:val="00B567A5"/>
    <w:rsid w:val="00B57BAD"/>
    <w:rsid w:val="00B73BD8"/>
    <w:rsid w:val="00B73C06"/>
    <w:rsid w:val="00B73CD1"/>
    <w:rsid w:val="00B83A00"/>
    <w:rsid w:val="00B8713B"/>
    <w:rsid w:val="00B90BA7"/>
    <w:rsid w:val="00BA3EA9"/>
    <w:rsid w:val="00BB664C"/>
    <w:rsid w:val="00BB749C"/>
    <w:rsid w:val="00BC473E"/>
    <w:rsid w:val="00BD03BA"/>
    <w:rsid w:val="00BD77CD"/>
    <w:rsid w:val="00BF5528"/>
    <w:rsid w:val="00C0675F"/>
    <w:rsid w:val="00C147A9"/>
    <w:rsid w:val="00C26281"/>
    <w:rsid w:val="00C34A72"/>
    <w:rsid w:val="00C3676C"/>
    <w:rsid w:val="00C41A72"/>
    <w:rsid w:val="00C43985"/>
    <w:rsid w:val="00C46696"/>
    <w:rsid w:val="00C46C06"/>
    <w:rsid w:val="00C56811"/>
    <w:rsid w:val="00C614E5"/>
    <w:rsid w:val="00C6452C"/>
    <w:rsid w:val="00C65D43"/>
    <w:rsid w:val="00C939B2"/>
    <w:rsid w:val="00CA4297"/>
    <w:rsid w:val="00CC6FAE"/>
    <w:rsid w:val="00CE0FA7"/>
    <w:rsid w:val="00CF27C9"/>
    <w:rsid w:val="00CF3DB6"/>
    <w:rsid w:val="00D11D5D"/>
    <w:rsid w:val="00D129A5"/>
    <w:rsid w:val="00D400B7"/>
    <w:rsid w:val="00D4481E"/>
    <w:rsid w:val="00D46182"/>
    <w:rsid w:val="00D54485"/>
    <w:rsid w:val="00D560E2"/>
    <w:rsid w:val="00D7058D"/>
    <w:rsid w:val="00D731BB"/>
    <w:rsid w:val="00D74BBA"/>
    <w:rsid w:val="00D80736"/>
    <w:rsid w:val="00D8313D"/>
    <w:rsid w:val="00D9183C"/>
    <w:rsid w:val="00DA593A"/>
    <w:rsid w:val="00DB4A50"/>
    <w:rsid w:val="00DD5566"/>
    <w:rsid w:val="00DE3E61"/>
    <w:rsid w:val="00DE70EC"/>
    <w:rsid w:val="00DF1122"/>
    <w:rsid w:val="00DF1971"/>
    <w:rsid w:val="00E15601"/>
    <w:rsid w:val="00E21642"/>
    <w:rsid w:val="00E40712"/>
    <w:rsid w:val="00E451C7"/>
    <w:rsid w:val="00E45FBB"/>
    <w:rsid w:val="00E527F7"/>
    <w:rsid w:val="00E57E20"/>
    <w:rsid w:val="00E62204"/>
    <w:rsid w:val="00E656CC"/>
    <w:rsid w:val="00E6654F"/>
    <w:rsid w:val="00E7003E"/>
    <w:rsid w:val="00E72EE9"/>
    <w:rsid w:val="00E755DF"/>
    <w:rsid w:val="00E87888"/>
    <w:rsid w:val="00E91B64"/>
    <w:rsid w:val="00EB23DB"/>
    <w:rsid w:val="00EB3825"/>
    <w:rsid w:val="00EC3747"/>
    <w:rsid w:val="00EE3A78"/>
    <w:rsid w:val="00EF1656"/>
    <w:rsid w:val="00EF3709"/>
    <w:rsid w:val="00F063E0"/>
    <w:rsid w:val="00F0784C"/>
    <w:rsid w:val="00F07D61"/>
    <w:rsid w:val="00F27FF5"/>
    <w:rsid w:val="00F331AC"/>
    <w:rsid w:val="00F46214"/>
    <w:rsid w:val="00F5003D"/>
    <w:rsid w:val="00F50583"/>
    <w:rsid w:val="00F55099"/>
    <w:rsid w:val="00F61A9F"/>
    <w:rsid w:val="00F66047"/>
    <w:rsid w:val="00F66CE1"/>
    <w:rsid w:val="00F84D4C"/>
    <w:rsid w:val="00F85B58"/>
    <w:rsid w:val="00F915AB"/>
    <w:rsid w:val="00F9161D"/>
    <w:rsid w:val="00F95187"/>
    <w:rsid w:val="00F953E4"/>
    <w:rsid w:val="00F956F1"/>
    <w:rsid w:val="00F97278"/>
    <w:rsid w:val="00FB2307"/>
    <w:rsid w:val="00FB76F5"/>
    <w:rsid w:val="00FC00E1"/>
    <w:rsid w:val="00FD4DDF"/>
    <w:rsid w:val="00FD6D9F"/>
    <w:rsid w:val="00FE0589"/>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9F05589"/>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8B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372600">
      <w:bodyDiv w:val="1"/>
      <w:marLeft w:val="0"/>
      <w:marRight w:val="0"/>
      <w:marTop w:val="0"/>
      <w:marBottom w:val="0"/>
      <w:divBdr>
        <w:top w:val="none" w:sz="0" w:space="0" w:color="auto"/>
        <w:left w:val="none" w:sz="0" w:space="0" w:color="auto"/>
        <w:bottom w:val="none" w:sz="0" w:space="0" w:color="auto"/>
        <w:right w:val="none" w:sz="0" w:space="0" w:color="auto"/>
      </w:divBdr>
    </w:div>
    <w:div w:id="688793727">
      <w:bodyDiv w:val="1"/>
      <w:marLeft w:val="0"/>
      <w:marRight w:val="0"/>
      <w:marTop w:val="0"/>
      <w:marBottom w:val="0"/>
      <w:divBdr>
        <w:top w:val="none" w:sz="0" w:space="0" w:color="auto"/>
        <w:left w:val="none" w:sz="0" w:space="0" w:color="auto"/>
        <w:bottom w:val="none" w:sz="0" w:space="0" w:color="auto"/>
        <w:right w:val="none" w:sz="0" w:space="0" w:color="auto"/>
      </w:divBdr>
    </w:div>
    <w:div w:id="1164391336">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hyperlink" Target="http://www.apogeeinstruments.com/unit-conversion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calibration@apogeeinstrument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content/Quantum-Sensor-Unamplified.CR1" TargetMode="External"/><Relationship Id="rId37" Type="http://schemas.openxmlformats.org/officeDocument/2006/relationships/hyperlink" Target="mailto:techsupport@apogeeinstruments.com"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clearskycalculator.com" TargetMode="External"/><Relationship Id="rId36" Type="http://schemas.openxmlformats.org/officeDocument/2006/relationships/hyperlink" Target="http://www.apogeeinstruments.com/tech-support-recalibration-repairs/"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apogeeinstruments.com/underwater-par-measurements/" TargetMode="External"/><Relationship Id="rId30" Type="http://schemas.openxmlformats.org/officeDocument/2006/relationships/image" Target="media/image20.gif"/><Relationship Id="rId35" Type="http://schemas.openxmlformats.org/officeDocument/2006/relationships/hyperlink" Target="http://www.apogeeinstruments.com/content/PPFD-to-Illuminance-Calculator.xl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apogeeinstruments.com/how-to-make-a-weatherproof-cable-splice/"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06927-6BE2-47B3-B4B9-E9155A14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3913</Words>
  <Characters>22308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5</cp:revision>
  <cp:lastPrinted>2022-03-30T19:28:00Z</cp:lastPrinted>
  <dcterms:created xsi:type="dcterms:W3CDTF">2021-11-16T21:23:00Z</dcterms:created>
  <dcterms:modified xsi:type="dcterms:W3CDTF">2022-03-30T19:28:00Z</dcterms:modified>
</cp:coreProperties>
</file>